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4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 w14:paraId="771C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9648" w:type="dxa"/>
          </w:tcPr>
          <w:p w14:paraId="3E2F1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>
              <w:pict>
                <v:shape id="_x0000_s1026" o:spid="_x0000_s1026" o:spt="75" type="#_x0000_t75" style="position:absolute;left:0pt;margin-left:0pt;margin-top:0pt;height:50pt;width:50pt;visibility:hidden;z-index:25165926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o:title=""/>
                  <o:lock v:ext="edit" selection="t" aspectratio="t"/>
                </v:shape>
              </w:pict>
            </w:r>
            <w:r>
              <w:object>
                <v:shape id="_x0000_i1025" o:spt="75" type="#_x0000_t75" style="height:64.5pt;width:47.8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Word.Picture.8" ShapeID="_x0000_i1025" DrawAspect="Content" ObjectID="_1468075725" r:id="rId9">
                  <o:LockedField>false</o:LockedField>
                </o:OLEObject>
              </w:object>
            </w:r>
          </w:p>
          <w:p w14:paraId="45FA0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</w:tr>
      <w:tr w14:paraId="648FA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</w:trPr>
        <w:tc>
          <w:tcPr>
            <w:tcW w:w="9648" w:type="dxa"/>
            <w:tcBorders>
              <w:bottom w:val="thickThinSmallGap" w:color="000000" w:sz="24" w:space="0"/>
            </w:tcBorders>
          </w:tcPr>
          <w:p w14:paraId="4D7FE462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14:paraId="5A03701F">
            <w:pPr>
              <w:pStyle w:val="15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Орский</w:t>
            </w:r>
            <w:bookmarkStart w:id="0" w:name="Vova"/>
            <w:bookmarkEnd w:id="0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городской Совет депутатов</w:t>
            </w:r>
          </w:p>
          <w:p w14:paraId="13402C48">
            <w:pPr>
              <w:pStyle w:val="15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седьмого созыва </w:t>
            </w:r>
          </w:p>
          <w:p w14:paraId="0EC728CA">
            <w:pPr>
              <w:pStyle w:val="3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Решение</w:t>
            </w:r>
          </w:p>
          <w:p w14:paraId="3F89BF8B">
            <w:pPr>
              <w:pStyle w:val="14"/>
              <w:tabs>
                <w:tab w:val="clear" w:pos="4677"/>
                <w:tab w:val="clear" w:pos="935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14:paraId="3D22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48" w:type="dxa"/>
            <w:tcBorders>
              <w:top w:val="thickThinSmallGap" w:color="000000" w:sz="24" w:space="0"/>
            </w:tcBorders>
          </w:tcPr>
          <w:p w14:paraId="17B45E98">
            <w:pPr>
              <w:pStyle w:val="14"/>
              <w:tabs>
                <w:tab w:val="clear" w:pos="4677"/>
                <w:tab w:val="clear" w:pos="9355"/>
              </w:tabs>
              <w:ind w:firstLine="709"/>
              <w:rPr>
                <w:szCs w:val="28"/>
              </w:rPr>
            </w:pPr>
          </w:p>
        </w:tc>
      </w:tr>
    </w:tbl>
    <w:p w14:paraId="624C0F7A">
      <w:pPr>
        <w:spacing w:after="0" w:line="240" w:lineRule="auto"/>
        <w:ind w:right="-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Орским городским</w:t>
      </w:r>
    </w:p>
    <w:p w14:paraId="3FBD3DB6">
      <w:pPr>
        <w:spacing w:after="0" w:line="240" w:lineRule="auto"/>
        <w:ind w:right="-1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 депутатов                                                                    «16» апреля 2026 г.</w:t>
      </w:r>
    </w:p>
    <w:p w14:paraId="386FC6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04C7DD3">
      <w:pPr>
        <w:spacing w:after="0" w:line="240" w:lineRule="auto"/>
        <w:ind w:left="851"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внесении изменений в решение Орского городского Совета депутатов от 8 июля 2015 г. № 62-1014 </w:t>
      </w:r>
    </w:p>
    <w:p w14:paraId="0146ECF3">
      <w:pPr>
        <w:spacing w:after="0" w:line="240" w:lineRule="auto"/>
        <w:ind w:left="851"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положения «О финансовом управлении администрации города Орска»</w:t>
      </w:r>
    </w:p>
    <w:p w14:paraId="5BE4D2CD">
      <w:pPr>
        <w:pStyle w:val="2"/>
        <w:spacing w:after="200" w:line="240" w:lineRule="auto"/>
        <w:ind w:firstLine="709"/>
        <w:contextualSpacing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В соответствии с </w:t>
      </w:r>
      <w:r>
        <w:fldChar w:fldCharType="begin"/>
      </w:r>
      <w:r>
        <w:instrText xml:space="preserve"> HYPERLINK "https://internet.garant.ru/document/redirect/186367/0" \h </w:instrText>
      </w:r>
      <w:r>
        <w:fldChar w:fldCharType="separate"/>
      </w:r>
      <w:r>
        <w:rPr>
          <w:rFonts w:ascii="Times New Roman" w:hAnsi="Times New Roman"/>
          <w:b w:val="0"/>
          <w:color w:val="auto"/>
        </w:rPr>
        <w:t>Федеральным закон</w:t>
      </w:r>
      <w:r>
        <w:rPr>
          <w:rFonts w:ascii="Times New Roman" w:hAnsi="Times New Roman"/>
          <w:b w:val="0"/>
          <w:color w:val="auto"/>
        </w:rPr>
        <w:fldChar w:fldCharType="end"/>
      </w:r>
      <w:r>
        <w:rPr>
          <w:rStyle w:val="32"/>
          <w:rFonts w:ascii="Times New Roman" w:hAnsi="Times New Roman"/>
          <w:b w:val="0"/>
          <w:color w:val="auto"/>
        </w:rPr>
        <w:t>ом</w:t>
      </w:r>
      <w:r>
        <w:rPr>
          <w:rFonts w:ascii="Times New Roman" w:hAnsi="Times New Roman"/>
          <w:b w:val="0"/>
          <w:color w:val="auto"/>
        </w:rPr>
        <w:t xml:space="preserve"> от 20 марта 2025 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 w:val="0"/>
          <w:bCs w:val="0"/>
          <w:color w:val="auto"/>
        </w:rPr>
        <w:t>, руководствуясь статьями 25, 27, 29 Устава муниципального образования «Город Орск», Орский городской Совет депутатов решил:</w:t>
      </w:r>
    </w:p>
    <w:p w14:paraId="075AE992">
      <w:pPr>
        <w:pStyle w:val="2"/>
        <w:spacing w:before="0" w:line="240" w:lineRule="auto"/>
        <w:ind w:firstLine="709"/>
        <w:contextualSpacing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1. Внести в  </w:t>
      </w:r>
      <w:r>
        <w:fldChar w:fldCharType="begin"/>
      </w:r>
      <w:r>
        <w:instrText xml:space="preserve"> HYPERLINK "https://internet.garant.ru/" \l "/document/27545785/entry/1000" </w:instrText>
      </w:r>
      <w:r>
        <w:fldChar w:fldCharType="separate"/>
      </w:r>
      <w:r>
        <w:rPr>
          <w:rStyle w:val="9"/>
          <w:rFonts w:ascii="Times New Roman" w:hAnsi="Times New Roman"/>
          <w:b w:val="0"/>
          <w:color w:val="auto"/>
          <w:u w:val="none"/>
        </w:rPr>
        <w:t>Приложение</w:t>
      </w:r>
      <w:r>
        <w:rPr>
          <w:rStyle w:val="9"/>
          <w:rFonts w:ascii="Times New Roman" w:hAnsi="Times New Roman"/>
          <w:b w:val="0"/>
          <w:color w:val="auto"/>
          <w:u w:val="none"/>
        </w:rPr>
        <w:fldChar w:fldCharType="end"/>
      </w:r>
      <w:r>
        <w:rPr>
          <w:rFonts w:ascii="Times New Roman" w:hAnsi="Times New Roman"/>
          <w:b w:val="0"/>
          <w:color w:val="auto"/>
        </w:rPr>
        <w:t xml:space="preserve"> к решению Орского городского Совета депутатов от 8 июля 2015 г. № 62-1014 «Об утверждении положения </w:t>
      </w:r>
      <w:r>
        <w:rPr>
          <w:rFonts w:ascii="Times New Roman" w:hAnsi="Times New Roman"/>
          <w:b w:val="0"/>
          <w:color w:val="auto"/>
        </w:rPr>
        <w:br w:type="textWrapping"/>
      </w:r>
      <w:r>
        <w:rPr>
          <w:rFonts w:ascii="Times New Roman" w:hAnsi="Times New Roman"/>
          <w:b w:val="0"/>
          <w:color w:val="auto"/>
        </w:rPr>
        <w:t>«О финансовом управлении администрации города Орска» следующие изменения:</w:t>
      </w:r>
    </w:p>
    <w:p w14:paraId="40018DA2">
      <w:pPr>
        <w:pStyle w:val="118"/>
        <w:shd w:val="clear" w:color="auto" w:fill="FFFFFF"/>
        <w:spacing w:beforeAutospacing="0" w:after="0" w:afterAutospacing="0"/>
        <w:ind w:firstLine="7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«Общие положения»:</w:t>
      </w:r>
    </w:p>
    <w:p w14:paraId="4BA409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Абзацы 2,3 изложить в следующей редакции:</w:t>
      </w:r>
    </w:p>
    <w:p w14:paraId="2B05ED9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«Полное наименование управления: Финансовое управление администрации города Орска.</w:t>
      </w:r>
    </w:p>
    <w:p w14:paraId="62B15EB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наименование управления: Финансовое управление администрации г. Орска.».</w:t>
      </w:r>
    </w:p>
    <w:p w14:paraId="36E51709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Пункт 1.4. изложить в следующей редакции: «1.4. Работники управления, должности которых в установленном порядке включены в </w:t>
      </w:r>
      <w:r>
        <w:fldChar w:fldCharType="begin"/>
      </w:r>
      <w:r>
        <w:instrText xml:space="preserve"> HYPERLINK "https://internet.garant.ru/document/redirect/27506871/2"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муниципальных должностей и должностей муниципальной службы, являются муниципальными служащими, обладают правами, обязанностями, предусмотренными </w:t>
      </w:r>
      <w:r>
        <w:fldChar w:fldCharType="begin"/>
      </w:r>
      <w:r>
        <w:instrText xml:space="preserve"> HYPERLINK "https://internet.garant.ru/document/redirect/12152272/0"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 муниципальной службе, а также на них распространяются все запреты, ограничения, права и льготы, связанные с муниципальной службой».</w:t>
      </w:r>
    </w:p>
    <w:p w14:paraId="6256E5B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Пункт 1.5. изложить в следующей редакции: «1.5. Должности сотрудников управления могут занимать лица в соответствии с квалификационными требованиями и владеющие необходимыми знаниями для исполнения своей деятельности в объеме требований должностных инструкций.».</w:t>
      </w:r>
    </w:p>
    <w:p w14:paraId="7BB43E78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 Пункт 1.6. изложить в следующей редакции: «1.6. Управление в своей деятельности руководствуется:</w:t>
      </w:r>
    </w:p>
    <w:p w14:paraId="1310850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fldChar w:fldCharType="begin"/>
      </w:r>
      <w:r>
        <w:instrText xml:space="preserve"> HYPERLINK "https://internet.garant.ru/document/redirect/10103000/0"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Конституцией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7BAE2A5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fldChar w:fldCharType="begin"/>
      </w:r>
      <w:r>
        <w:instrText xml:space="preserve"> HYPERLINK "https://internet.garant.ru/document/redirect/12112604/0"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Бюджетным кодексом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668DA81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fldChar w:fldCharType="begin"/>
      </w:r>
      <w:r>
        <w:instrText xml:space="preserve"> HYPERLINK "https://internet.garant.ru/document/redirect/186367/0"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06 октября 2003 года № 131-ФЗ «Об общих принципах организации местного самоуправления в Российской Федерации»;</w:t>
      </w:r>
    </w:p>
    <w:p w14:paraId="48BEC65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fldChar w:fldCharType="begin"/>
      </w:r>
      <w:r>
        <w:instrText xml:space="preserve"> HYPERLINK "https://internet.garant.ru/document/redirect/186367/0"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Федеральным законом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от 20 марта 2025 года № 33-ФЗ «Об общих принципах организации местного самоуправления в единой системе публичной власти»;</w:t>
      </w:r>
    </w:p>
    <w:p w14:paraId="19522C2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fldChar w:fldCharType="begin"/>
      </w:r>
      <w:r>
        <w:instrText xml:space="preserve"> HYPERLINK "https://internet.garant.ru/document/redirect/27522856/1000"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Орск» Оренбургской области;</w:t>
      </w:r>
    </w:p>
    <w:p w14:paraId="5244D5C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настоящим положением;</w:t>
      </w:r>
    </w:p>
    <w:p w14:paraId="2B7262D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законодательством Российской Федерации, Оренбургской области, нормативными правовыми актами.».</w:t>
      </w:r>
    </w:p>
    <w:p w14:paraId="3F48C4CC">
      <w:pPr>
        <w:pStyle w:val="118"/>
        <w:numPr>
          <w:ilvl w:val="1"/>
          <w:numId w:val="1"/>
        </w:numPr>
        <w:shd w:val="clear" w:color="auto" w:fill="FFFFFF"/>
        <w:tabs>
          <w:tab w:val="left" w:pos="1365"/>
        </w:tabs>
        <w:spacing w:beforeAutospacing="0" w:after="0" w:afterAutospacing="0"/>
        <w:ind w:left="0" w:firstLine="770"/>
        <w:contextualSpacing/>
        <w:jc w:val="both"/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«Цели и задачи управления»: </w:t>
      </w:r>
    </w:p>
    <w:p w14:paraId="18BC27D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Абзац 8 пункта 2.2. изложить в следующей редакции: </w:t>
      </w:r>
    </w:p>
    <w:p w14:paraId="223E17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реализация единой долговой политики в соответствии с формализованными процедурами управления долгом, принятия долговых обязательств, предоставления муниципальных гарантий;».</w:t>
      </w:r>
    </w:p>
    <w:p w14:paraId="6EBEB61C">
      <w:pPr>
        <w:pStyle w:val="118"/>
        <w:numPr>
          <w:ilvl w:val="1"/>
          <w:numId w:val="1"/>
        </w:numPr>
        <w:shd w:val="clear" w:color="auto" w:fill="FFFFFF"/>
        <w:tabs>
          <w:tab w:val="left" w:pos="1365"/>
        </w:tabs>
        <w:spacing w:beforeAutospacing="0" w:after="0" w:afterAutospacing="0"/>
        <w:ind w:left="0" w:firstLine="7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«Структура управления»: </w:t>
      </w:r>
    </w:p>
    <w:p w14:paraId="3DB83728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Пункт 4.5. изложить в следующей редакции: «4.5. Управление состоит из муниципальных служащих и работников, обеспечивающих деятельность управления».</w:t>
      </w:r>
    </w:p>
    <w:p w14:paraId="59928C80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Пункт 4.6. изложить в следующей редакции: «4.6. Права, обязанности, ответственность работников финансового управления устанавливаются </w:t>
      </w:r>
      <w:r>
        <w:fldChar w:fldCharType="begin"/>
      </w:r>
      <w:r>
        <w:instrText xml:space="preserve"> HYPERLINK "https://internet.garant.ru/document/redirect/12152272/3"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о муниципальной службе (за исключением работников, обеспечивающих деятельность управления), </w:t>
      </w:r>
      <w:r>
        <w:fldChar w:fldCharType="begin"/>
      </w:r>
      <w:r>
        <w:instrText xml:space="preserve"> HYPERLINK "https://internet.garant.ru/document/redirect/12125268/5"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трудовым законодательством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и их должностными инструкциями.».</w:t>
      </w:r>
    </w:p>
    <w:p w14:paraId="2A80F12E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 Пункт 4.7. изложить в следующей редакции: «4.7. Начальник управления имеет двух заместителей:</w:t>
      </w:r>
    </w:p>
    <w:p w14:paraId="2E28CF8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заместитель начальника финансового управления администрации города Орска;</w:t>
      </w:r>
    </w:p>
    <w:p w14:paraId="3897541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заместитель начальника финансового управления администрации города Орска - начальник отдела отраслевого финансирования.</w:t>
      </w:r>
    </w:p>
    <w:p w14:paraId="17F33DF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Заместители начальника финансового управления администрации города Орска назначаются на должность и освобождаются от должности начальником управления.».</w:t>
      </w:r>
    </w:p>
    <w:p w14:paraId="6CAEB60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 Пункт 4.8. изложить в следующей редакции: «4.8. В отсутствие начальника управления его обязанности исполняет заместитель начальника финансового управления администрации города Орска или иное уполномоченное лицо, назначаемое приказом начальника управления, которое несет персональную ответственность за положение дел в управлении в период отсутствия его начальника.».</w:t>
      </w:r>
    </w:p>
    <w:p w14:paraId="77AD655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 Пункт 4.10. изложить в следующей редакции: «4.10.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Структура управления установлена согласно </w:t>
      </w:r>
      <w:r>
        <w:fldChar w:fldCharType="begin"/>
      </w:r>
      <w:r>
        <w:instrText xml:space="preserve"> HYPERLINK "https://internet.garant.ru/" \l "/document/27545785/entry/1100" </w:instrText>
      </w:r>
      <w:r>
        <w:fldChar w:fldCharType="separate"/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приложению</w:t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настоящему положению.».</w:t>
      </w:r>
    </w:p>
    <w:p w14:paraId="59E37A98">
      <w:pPr>
        <w:pStyle w:val="118"/>
        <w:numPr>
          <w:ilvl w:val="1"/>
          <w:numId w:val="1"/>
        </w:numPr>
        <w:shd w:val="clear" w:color="auto" w:fill="FFFFFF"/>
        <w:spacing w:beforeAutospacing="0" w:after="0" w:afterAutospacing="0"/>
        <w:ind w:left="0" w:firstLine="7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«Права и обязанности управления»: </w:t>
      </w:r>
    </w:p>
    <w:p w14:paraId="08F0C43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Абзацы 5-7 пункта 5.1. изложить в следующей редакции:</w:t>
      </w:r>
    </w:p>
    <w:p w14:paraId="5C7428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запрашивать от главных распорядителей и получателей бюджетных средств информацию об использовании средств бюджета города Орска;</w:t>
      </w:r>
    </w:p>
    <w:p w14:paraId="7DAE71C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открывать лицевые счета в случаях, установленных законодательством Российской Федерации, Оренбургской области, нормативными правовыми актами;</w:t>
      </w:r>
    </w:p>
    <w:p w14:paraId="4F9FFFE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приостанавливать операции по расходованию средств на лицевых счетах, открытых в управлении, в случаях, установленных </w:t>
      </w:r>
      <w:r>
        <w:fldChar w:fldCharType="begin"/>
      </w:r>
      <w:r>
        <w:instrText xml:space="preserve"> HYPERLINK "https://internet.garant.ru/document/redirect/12112604/2" \h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бюджетным законодательством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Федерации;».</w:t>
      </w:r>
    </w:p>
    <w:p w14:paraId="7CDE9DE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пункте 5.2.:</w:t>
      </w:r>
    </w:p>
    <w:p w14:paraId="77C6215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 Абзац 3 изложить в следующей редакции: </w:t>
      </w:r>
    </w:p>
    <w:p w14:paraId="1A3CF80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является работодателем для работников, обеспечивающих деятельность управления;».</w:t>
      </w:r>
    </w:p>
    <w:p w14:paraId="31E668B3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1.4.4. Абзац 4 изложить в следующей редакции: </w:t>
      </w:r>
    </w:p>
    <w:p w14:paraId="08C208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заключает трудовые договоры (контракты), назначает и освобождает от должности муниципальных служащих управления, принимает на работу и увольняет с работы работников, обеспечивающих деятельность управления, а также в пределах своей компетенции принимает к ним меры поощрения и налагает дисциплинарные взыскания;».</w:t>
      </w:r>
    </w:p>
    <w:p w14:paraId="38E58D2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1.4.5. Абзац 7 изложить в следующей редакции: </w:t>
      </w:r>
    </w:p>
    <w:p w14:paraId="498D43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утверждает положения об отделах управления, должностные инструкции муниципальных служащих управления, работников, обеспечивающих деятельность управления;».</w:t>
      </w:r>
    </w:p>
    <w:p w14:paraId="24C2966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1.4.6. Абзац 8 изложить в следующей редакции: </w:t>
      </w:r>
    </w:p>
    <w:p w14:paraId="4BBE116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руководит работой муниципальных служащих управления, работников, обеспечивающих деятельность управления;».</w:t>
      </w:r>
    </w:p>
    <w:p w14:paraId="6B94B62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1.4.7. Абзац 10 изложить в следующей редакции: </w:t>
      </w:r>
    </w:p>
    <w:p w14:paraId="6FFD472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устанавливает степень ответственности заместителей начальника финансового управления администрации города Орска, руководителей отделов за руководство отдельными направлениями деятельности управления, эффективность и результативность их деятельности;».</w:t>
      </w:r>
    </w:p>
    <w:p w14:paraId="5CE74F3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1.4.8. Абзац 16 изложить в следующей редакции: </w:t>
      </w:r>
    </w:p>
    <w:p w14:paraId="660B264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издает приказы по вопросам организации работы управления;».</w:t>
      </w:r>
    </w:p>
    <w:p w14:paraId="39A012F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1.4.9. Абзац 18 изложить в следующей редакции: </w:t>
      </w:r>
    </w:p>
    <w:p w14:paraId="68600E6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распоряжается в установленном порядке бюджетными средствами в пределах утвержденной бюджетной сметы управления;».</w:t>
      </w:r>
    </w:p>
    <w:p w14:paraId="27014B6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1.4.10. Абзац 19 изложить в следующей редакции: </w:t>
      </w:r>
    </w:p>
    <w:p w14:paraId="2D8326B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подписывает финансовые документы по финансированию учреждений, организаций, санкционирует расходование бюджетных средств в соответствии с имеющимися полномочиями;».</w:t>
      </w:r>
    </w:p>
    <w:p w14:paraId="7DAA194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1.4.11. Абзац 4 пункта 5.5. изложить в следующей редакции: </w:t>
      </w:r>
    </w:p>
    <w:p w14:paraId="40FAC89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бережно относиться к имуществу, переданному в оперативное управление;».</w:t>
      </w:r>
    </w:p>
    <w:p w14:paraId="7E897DD7">
      <w:pPr>
        <w:pStyle w:val="2"/>
        <w:spacing w:before="0" w:line="240" w:lineRule="auto"/>
        <w:ind w:firstLine="720"/>
        <w:contextualSpacing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1.5. Название раздела </w:t>
      </w:r>
      <w:r>
        <w:rPr>
          <w:rFonts w:ascii="Times New Roman" w:hAnsi="Times New Roman"/>
          <w:b w:val="0"/>
          <w:color w:val="auto"/>
          <w:lang w:val="en-US"/>
        </w:rPr>
        <w:t>VI</w:t>
      </w:r>
      <w:r>
        <w:rPr>
          <w:rFonts w:ascii="Times New Roman" w:hAnsi="Times New Roman"/>
          <w:b w:val="0"/>
          <w:color w:val="auto"/>
        </w:rPr>
        <w:t xml:space="preserve"> изложить в следующей редакции «Взаимодействие управления со структурными подразделениями администрации города Орска».</w:t>
      </w:r>
    </w:p>
    <w:p w14:paraId="32113934">
      <w:pPr>
        <w:pStyle w:val="2"/>
        <w:spacing w:line="240" w:lineRule="auto"/>
        <w:ind w:firstLine="720"/>
        <w:contextualSpacing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1.5.1. В разделе </w:t>
      </w:r>
      <w:r>
        <w:rPr>
          <w:rFonts w:ascii="Times New Roman" w:hAnsi="Times New Roman"/>
          <w:b w:val="0"/>
          <w:color w:val="auto"/>
          <w:lang w:val="en-US"/>
        </w:rPr>
        <w:t>VI</w:t>
      </w:r>
      <w:r>
        <w:rPr>
          <w:rFonts w:ascii="Times New Roman" w:hAnsi="Times New Roman"/>
          <w:b w:val="0"/>
          <w:color w:val="auto"/>
        </w:rPr>
        <w:t xml:space="preserve"> «Взаимодействие управления со структурными подразделениями администрации города Орска»:</w:t>
      </w:r>
    </w:p>
    <w:p w14:paraId="2DB5C22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Пункт 6.1.1. изложить в следующей редакции: </w:t>
      </w:r>
    </w:p>
    <w:p w14:paraId="598CE9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«6.1.1. Согласования проектов решений Орского городского Совета депутатов, проектов постановлений администрации города, разрабатываемых управлением;».</w:t>
      </w:r>
    </w:p>
    <w:p w14:paraId="478AE53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 Дополнить пунктом 6.1.2. следующего содержания:</w:t>
      </w:r>
    </w:p>
    <w:p w14:paraId="12C2D40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«6.1.2. Получения консультационной правовой помощи.».</w:t>
      </w:r>
    </w:p>
    <w:p w14:paraId="2E3A593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разделе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«Ответственность управления»:</w:t>
      </w:r>
    </w:p>
    <w:p w14:paraId="544C3C6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 Абзац 10 пункта 7.1. изложить в следующей редакции:</w:t>
      </w:r>
    </w:p>
    <w:p w14:paraId="4F115EE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«- нерациональное распределение должностных обязанностей между сотрудниками управления.».</w:t>
      </w:r>
    </w:p>
    <w:p w14:paraId="43EF79CF">
      <w:pPr>
        <w:tabs>
          <w:tab w:val="left" w:pos="855"/>
          <w:tab w:val="left" w:pos="900"/>
          <w:tab w:val="left" w:pos="1020"/>
        </w:tabs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Приложение 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положению о финансовом управлении администрации города Орска (Структура финансового управления администрации города Орска) изложить в редакции согласно </w:t>
      </w:r>
      <w:r>
        <w:fldChar w:fldCharType="begin"/>
      </w:r>
      <w:r>
        <w:instrText xml:space="preserve"> HYPERLINK "https://internet.garant.ru/" \l "/document/406777315/entry/38" </w:instrText>
      </w:r>
      <w:r>
        <w:fldChar w:fldCharType="separate"/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приложению</w:t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настоящему решению.</w:t>
      </w:r>
    </w:p>
    <w:p w14:paraId="216C650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в газете «Орская газета».</w:t>
      </w:r>
    </w:p>
    <w:p w14:paraId="5CD730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5AFD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D923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644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</w:p>
    <w:p w14:paraId="15C3D5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О.А.Гельмель</w:t>
      </w:r>
    </w:p>
    <w:p w14:paraId="69A87F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823A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Орска                                                                          А.О.Воробьёв</w:t>
      </w:r>
    </w:p>
    <w:p w14:paraId="170C51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62F2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5EA6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7CDD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63A8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DE34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24763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C613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F9C9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8649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279B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2717D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2F9FCC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14:paraId="05661F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35DC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Орск «16» апреля 2026 г.</w:t>
      </w:r>
    </w:p>
    <w:p w14:paraId="728BAE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№ 8-80</w:t>
      </w:r>
    </w:p>
    <w:p w14:paraId="6F1ED6A3">
      <w:pPr>
        <w:widowControl w:val="0"/>
        <w:spacing w:after="0" w:line="240" w:lineRule="auto"/>
        <w:jc w:val="both"/>
        <w:rPr>
          <w:rFonts w:ascii="Times New Roman" w:hAnsi="Times New Roman" w:eastAsia="Times New Roman"/>
          <w:kern w:val="2"/>
          <w:sz w:val="24"/>
          <w:szCs w:val="28"/>
        </w:rPr>
      </w:pPr>
      <w:r>
        <w:rPr>
          <w:rFonts w:ascii="Times New Roman" w:hAnsi="Times New Roman" w:eastAsia="Times New Roman"/>
          <w:kern w:val="2"/>
          <w:sz w:val="24"/>
          <w:szCs w:val="28"/>
        </w:rPr>
        <w:t>Опубликовано в газете «Орская газета»</w:t>
      </w:r>
    </w:p>
    <w:p w14:paraId="2C20928E">
      <w:pPr>
        <w:widowControl w:val="0"/>
        <w:spacing w:after="0" w:line="240" w:lineRule="auto"/>
        <w:jc w:val="both"/>
        <w:rPr>
          <w:rFonts w:ascii="Times New Roman" w:hAnsi="Times New Roman" w:eastAsia="Times New Roman"/>
          <w:kern w:val="2"/>
          <w:sz w:val="24"/>
          <w:szCs w:val="28"/>
        </w:rPr>
      </w:pPr>
      <w:r>
        <w:rPr>
          <w:rFonts w:ascii="Times New Roman" w:hAnsi="Times New Roman" w:eastAsia="Times New Roman"/>
          <w:kern w:val="2"/>
          <w:sz w:val="24"/>
          <w:szCs w:val="28"/>
        </w:rPr>
        <w:t xml:space="preserve">«22» апреля 2026 г.  </w:t>
      </w:r>
    </w:p>
    <w:p w14:paraId="14B1EF8C">
      <w:pPr>
        <w:widowControl w:val="0"/>
        <w:spacing w:after="0" w:line="240" w:lineRule="auto"/>
        <w:jc w:val="both"/>
        <w:rPr>
          <w:rFonts w:ascii="Times New Roman" w:hAnsi="Times New Roman" w:eastAsia="Times New Roman"/>
          <w:kern w:val="2"/>
          <w:sz w:val="24"/>
          <w:szCs w:val="28"/>
        </w:rPr>
      </w:pPr>
      <w:r>
        <w:rPr>
          <w:rFonts w:ascii="Times New Roman" w:hAnsi="Times New Roman" w:eastAsia="Times New Roman"/>
          <w:kern w:val="2"/>
          <w:sz w:val="24"/>
          <w:szCs w:val="28"/>
        </w:rPr>
        <w:t>№ 15 (1418)</w:t>
      </w:r>
    </w:p>
    <w:p w14:paraId="26A781E2">
      <w:pPr>
        <w:spacing w:after="0" w:line="240" w:lineRule="auto"/>
        <w:rPr>
          <w:rFonts w:ascii="Times New Roman" w:hAnsi="Times New Roma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134" w:right="851" w:bottom="1134" w:left="1701" w:header="0" w:footer="0" w:gutter="0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E0DEA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EA58"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17184">
    <w:pPr>
      <w:pStyle w:val="18"/>
      <w:jc w:val="center"/>
      <w:rPr>
        <w:rFonts w:ascii="Times New Roman" w:hAnsi="Times New Roman"/>
      </w:rPr>
    </w:pPr>
  </w:p>
  <w:p w14:paraId="42949F56">
    <w:pPr>
      <w:pStyle w:val="1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7CAF"/>
    <w:multiLevelType w:val="multilevel"/>
    <w:tmpl w:val="32547CA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rFonts w:cs="Times New Roman"/>
      </w:rPr>
    </w:lvl>
    <w:lvl w:ilvl="1" w:tentative="0">
      <w:start w:val="2"/>
      <w:numFmt w:val="decimal"/>
      <w:lvlText w:val="%1.%2."/>
      <w:lvlJc w:val="left"/>
      <w:pPr>
        <w:tabs>
          <w:tab w:val="left" w:pos="0"/>
        </w:tabs>
        <w:ind w:left="830" w:hanging="720"/>
      </w:pPr>
      <w:rPr>
        <w:rFonts w:cs="Times New Roman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39F"/>
    <w:rsid w:val="006051BF"/>
    <w:rsid w:val="006E739F"/>
    <w:rsid w:val="00716E2F"/>
    <w:rsid w:val="00AC6A82"/>
    <w:rsid w:val="00C92286"/>
    <w:rsid w:val="00EC77A0"/>
    <w:rsid w:val="252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2"/>
    <w:qFormat/>
    <w:uiPriority w:val="9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20"/>
      <w:sz w:val="28"/>
      <w:szCs w:val="20"/>
    </w:rPr>
  </w:style>
  <w:style w:type="paragraph" w:styleId="4">
    <w:name w:val="heading 3"/>
    <w:basedOn w:val="1"/>
    <w:next w:val="1"/>
    <w:link w:val="23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/>
      <w:sz w:val="32"/>
      <w:szCs w:val="20"/>
    </w:rPr>
  </w:style>
  <w:style w:type="paragraph" w:styleId="5">
    <w:name w:val="heading 4"/>
    <w:basedOn w:val="1"/>
    <w:next w:val="1"/>
    <w:link w:val="24"/>
    <w:qFormat/>
    <w:uiPriority w:val="9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semiHidden/>
    <w:uiPriority w:val="99"/>
    <w:rPr>
      <w:rFonts w:cs="Times New Roman"/>
      <w:color w:val="0000FF"/>
      <w:u w:val="single"/>
    </w:rPr>
  </w:style>
  <w:style w:type="paragraph" w:styleId="10">
    <w:name w:val="Balloon Text"/>
    <w:basedOn w:val="1"/>
    <w:link w:val="34"/>
    <w:semiHidden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caption"/>
    <w:basedOn w:val="1"/>
    <w:qFormat/>
    <w:uiPriority w:val="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index 1"/>
    <w:basedOn w:val="1"/>
    <w:next w:val="1"/>
    <w:autoRedefine/>
    <w:semiHidden/>
    <w:uiPriority w:val="99"/>
    <w:pPr>
      <w:ind w:left="220" w:hanging="220"/>
    </w:pPr>
  </w:style>
  <w:style w:type="paragraph" w:styleId="13">
    <w:name w:val="Document Map"/>
    <w:basedOn w:val="1"/>
    <w:link w:val="31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header"/>
    <w:basedOn w:val="1"/>
    <w:link w:val="2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paragraph" w:styleId="15">
    <w:name w:val="Body Text"/>
    <w:basedOn w:val="1"/>
    <w:link w:val="25"/>
    <w:uiPriority w:val="99"/>
    <w:pPr>
      <w:spacing w:after="120"/>
    </w:pPr>
  </w:style>
  <w:style w:type="paragraph" w:styleId="16">
    <w:name w:val="index heading"/>
    <w:basedOn w:val="1"/>
    <w:uiPriority w:val="99"/>
    <w:pPr>
      <w:suppressLineNumbers/>
    </w:pPr>
    <w:rPr>
      <w:rFonts w:cs="Arial"/>
    </w:rPr>
  </w:style>
  <w:style w:type="paragraph" w:styleId="17">
    <w:name w:val="Body Text Indent"/>
    <w:basedOn w:val="1"/>
    <w:link w:val="29"/>
    <w:uiPriority w:val="99"/>
    <w:pPr>
      <w:spacing w:after="120"/>
      <w:ind w:left="283"/>
    </w:pPr>
  </w:style>
  <w:style w:type="paragraph" w:styleId="18">
    <w:name w:val="footer"/>
    <w:basedOn w:val="1"/>
    <w:link w:val="28"/>
    <w:uiPriority w:val="99"/>
    <w:pPr>
      <w:tabs>
        <w:tab w:val="center" w:pos="4677"/>
        <w:tab w:val="right" w:pos="9355"/>
      </w:tabs>
    </w:pPr>
  </w:style>
  <w:style w:type="paragraph" w:styleId="19">
    <w:name w:val="List"/>
    <w:basedOn w:val="15"/>
    <w:uiPriority w:val="99"/>
    <w:rPr>
      <w:rFonts w:cs="Arial"/>
    </w:rPr>
  </w:style>
  <w:style w:type="table" w:styleId="20">
    <w:name w:val="Table Grid"/>
    <w:basedOn w:val="7"/>
    <w:uiPriority w:val="99"/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">
    <w:name w:val="Заголовок 1 Знак"/>
    <w:basedOn w:val="6"/>
    <w:link w:val="2"/>
    <w:locked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6"/>
    <w:link w:val="3"/>
    <w:locked/>
    <w:uiPriority w:val="99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23">
    <w:name w:val="Заголовок 3 Знак"/>
    <w:basedOn w:val="6"/>
    <w:link w:val="4"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4">
    <w:name w:val="Заголовок 4 Знак"/>
    <w:basedOn w:val="6"/>
    <w:link w:val="5"/>
    <w:locked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25">
    <w:name w:val="Основной текст Знак"/>
    <w:basedOn w:val="6"/>
    <w:link w:val="15"/>
    <w:locked/>
    <w:uiPriority w:val="99"/>
    <w:rPr>
      <w:rFonts w:ascii="Calibri" w:hAnsi="Calibri" w:cs="Times New Roman"/>
    </w:rPr>
  </w:style>
  <w:style w:type="character" w:customStyle="1" w:styleId="26">
    <w:name w:val="Верхний колонтитул Знак"/>
    <w:basedOn w:val="6"/>
    <w:link w:val="14"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7">
    <w:name w:val="apple-converted-space"/>
    <w:basedOn w:val="6"/>
    <w:uiPriority w:val="99"/>
    <w:rPr>
      <w:rFonts w:cs="Times New Roman"/>
    </w:rPr>
  </w:style>
  <w:style w:type="character" w:customStyle="1" w:styleId="28">
    <w:name w:val="Нижний колонтитул Знак"/>
    <w:basedOn w:val="6"/>
    <w:link w:val="18"/>
    <w:locked/>
    <w:uiPriority w:val="99"/>
    <w:rPr>
      <w:rFonts w:ascii="Calibri" w:hAnsi="Calibri" w:cs="Times New Roman"/>
    </w:rPr>
  </w:style>
  <w:style w:type="character" w:customStyle="1" w:styleId="29">
    <w:name w:val="Основной текст с отступом Знак"/>
    <w:basedOn w:val="6"/>
    <w:link w:val="17"/>
    <w:locked/>
    <w:uiPriority w:val="99"/>
    <w:rPr>
      <w:rFonts w:ascii="Calibri" w:hAnsi="Calibri" w:cs="Times New Roman"/>
    </w:rPr>
  </w:style>
  <w:style w:type="character" w:customStyle="1" w:styleId="30">
    <w:name w:val="blk"/>
    <w:basedOn w:val="6"/>
    <w:uiPriority w:val="99"/>
    <w:rPr>
      <w:rFonts w:cs="Times New Roman"/>
    </w:rPr>
  </w:style>
  <w:style w:type="character" w:customStyle="1" w:styleId="31">
    <w:name w:val="Схема документа Знак"/>
    <w:basedOn w:val="6"/>
    <w:link w:val="13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32">
    <w:name w:val="Гипертекстовая ссылка"/>
    <w:basedOn w:val="6"/>
    <w:uiPriority w:val="99"/>
    <w:rPr>
      <w:rFonts w:cs="Times New Roman"/>
      <w:color w:val="106BBE"/>
    </w:rPr>
  </w:style>
  <w:style w:type="character" w:customStyle="1" w:styleId="33">
    <w:name w:val="highlightsearch4"/>
    <w:basedOn w:val="6"/>
    <w:uiPriority w:val="99"/>
    <w:rPr>
      <w:rFonts w:cs="Times New Roman"/>
    </w:rPr>
  </w:style>
  <w:style w:type="character" w:customStyle="1" w:styleId="34">
    <w:name w:val="Текст выноски Знак"/>
    <w:basedOn w:val="6"/>
    <w:link w:val="10"/>
    <w:semiHidden/>
    <w:locked/>
    <w:uiPriority w:val="99"/>
    <w:rPr>
      <w:rFonts w:ascii="Segoe UI" w:hAnsi="Segoe UI" w:cs="Segoe UI"/>
      <w:sz w:val="18"/>
      <w:szCs w:val="18"/>
    </w:rPr>
  </w:style>
  <w:style w:type="paragraph" w:customStyle="1" w:styleId="35">
    <w:name w:val="Заголовок1"/>
    <w:basedOn w:val="1"/>
    <w:next w:val="15"/>
    <w:uiPriority w:val="9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customStyle="1" w:styleId="36">
    <w:name w:val="Body Text Char1"/>
    <w:basedOn w:val="6"/>
    <w:semiHidden/>
    <w:uiPriority w:val="99"/>
  </w:style>
  <w:style w:type="paragraph" w:customStyle="1" w:styleId="37">
    <w:name w:val="Колонтитулы"/>
    <w:basedOn w:val="1"/>
    <w:uiPriority w:val="99"/>
  </w:style>
  <w:style w:type="character" w:customStyle="1" w:styleId="38">
    <w:name w:val="Header Char1"/>
    <w:basedOn w:val="6"/>
    <w:semiHidden/>
    <w:uiPriority w:val="99"/>
  </w:style>
  <w:style w:type="paragraph" w:customStyle="1" w:styleId="39">
    <w:name w:val="ConsPlusNonformat"/>
    <w:uiPriority w:val="99"/>
    <w:pPr>
      <w:widowControl w:val="0"/>
      <w:suppressAutoHyphens/>
      <w:jc w:val="center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40">
    <w:name w:val="Footer Char1"/>
    <w:basedOn w:val="6"/>
    <w:semiHidden/>
    <w:uiPriority w:val="99"/>
  </w:style>
  <w:style w:type="character" w:customStyle="1" w:styleId="41">
    <w:name w:val="Body Text Indent Char1"/>
    <w:basedOn w:val="6"/>
    <w:semiHidden/>
    <w:uiPriority w:val="99"/>
  </w:style>
  <w:style w:type="paragraph" w:customStyle="1" w:styleId="42">
    <w:name w:val="ConsPlusNormal"/>
    <w:uiPriority w:val="99"/>
    <w:pPr>
      <w:suppressAutoHyphens/>
    </w:pPr>
    <w:rPr>
      <w:rFonts w:ascii="Arial" w:hAnsi="Arial" w:eastAsia="Times New Roman" w:cs="Arial"/>
      <w:sz w:val="20"/>
      <w:szCs w:val="20"/>
      <w:lang w:val="ru-RU" w:eastAsia="en-US" w:bidi="ar-SA"/>
    </w:rPr>
  </w:style>
  <w:style w:type="paragraph" w:customStyle="1" w:styleId="43">
    <w:name w:val="Нормальный (таблица)"/>
    <w:basedOn w:val="1"/>
    <w:next w:val="1"/>
    <w:uiPriority w:val="99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44">
    <w:name w:val="Прижатый влево"/>
    <w:basedOn w:val="1"/>
    <w:next w:val="1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5">
    <w:name w:val="ConsNonformat"/>
    <w:uiPriority w:val="99"/>
    <w:pPr>
      <w:widowControl w:val="0"/>
      <w:suppressAutoHyphens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6">
    <w:name w:val="Таблицы (моноширинный)"/>
    <w:basedOn w:val="1"/>
    <w:next w:val="1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47">
    <w:name w:val="font5"/>
    <w:basedOn w:val="1"/>
    <w:uiPriority w:val="99"/>
    <w:pPr>
      <w:spacing w:beforeAutospacing="1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48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49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50">
    <w:name w:val="xl6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51">
    <w:name w:val="xl6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52">
    <w:name w:val="xl6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53">
    <w:name w:val="xl7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54">
    <w:name w:val="xl7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55">
    <w:name w:val="xl7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56">
    <w:name w:val="xl7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57">
    <w:name w:val="xl7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58">
    <w:name w:val="xl7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59">
    <w:name w:val="xl7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60">
    <w:name w:val="xl7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61">
    <w:name w:val="xl7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62">
    <w:name w:val="xl7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63">
    <w:name w:val="xl8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64">
    <w:name w:val="xl8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65">
    <w:name w:val="xl8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66">
    <w:name w:val="xl8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67">
    <w:name w:val="xl8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68">
    <w:name w:val="xl8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69">
    <w:name w:val="xl8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70">
    <w:name w:val="xl8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71">
    <w:name w:val="xl8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72">
    <w:name w:val="xl8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73">
    <w:name w:val="xl9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74">
    <w:name w:val="xl9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75">
    <w:name w:val="xl9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76">
    <w:name w:val="xl9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6"/>
      <w:szCs w:val="26"/>
    </w:rPr>
  </w:style>
  <w:style w:type="paragraph" w:customStyle="1" w:styleId="77">
    <w:name w:val="xl9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6"/>
      <w:szCs w:val="26"/>
    </w:rPr>
  </w:style>
  <w:style w:type="paragraph" w:customStyle="1" w:styleId="78">
    <w:name w:val="xl9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79">
    <w:name w:val="xl9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80">
    <w:name w:val="xl9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81">
    <w:name w:val="xl9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82">
    <w:name w:val="xl99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83">
    <w:name w:val="xl100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84">
    <w:name w:val="xl101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85">
    <w:name w:val="xl102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86">
    <w:name w:val="xl10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87">
    <w:name w:val="xl10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6"/>
      <w:szCs w:val="26"/>
    </w:rPr>
  </w:style>
  <w:style w:type="paragraph" w:customStyle="1" w:styleId="88">
    <w:name w:val="xl10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89">
    <w:name w:val="xl10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26"/>
      <w:szCs w:val="26"/>
    </w:rPr>
  </w:style>
  <w:style w:type="paragraph" w:customStyle="1" w:styleId="90">
    <w:name w:val="xl107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91">
    <w:name w:val="xl108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92">
    <w:name w:val="xl109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93">
    <w:name w:val="xl110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94">
    <w:name w:val="xl111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95">
    <w:name w:val="xl112"/>
    <w:basedOn w:val="1"/>
    <w:qFormat/>
    <w:uiPriority w:val="99"/>
    <w:pPr>
      <w:pBdr>
        <w:top w:val="single" w:color="000000" w:sz="8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96">
    <w:name w:val="xl113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97">
    <w:name w:val="xl114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98">
    <w:name w:val="xl115"/>
    <w:basedOn w:val="1"/>
    <w:qFormat/>
    <w:uiPriority w:val="99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beforeAutospacing="1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99">
    <w:name w:val="xl64"/>
    <w:basedOn w:val="1"/>
    <w:qFormat/>
    <w:uiPriority w:val="99"/>
    <w:pPr>
      <w:spacing w:beforeAutospacing="1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100">
    <w:name w:val="xl116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01">
    <w:name w:val="xl117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02">
    <w:name w:val="xl118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03">
    <w:name w:val="xl119"/>
    <w:basedOn w:val="1"/>
    <w:qFormat/>
    <w:uiPriority w:val="99"/>
    <w:pPr>
      <w:pBdr>
        <w:top w:val="single" w:color="000000" w:sz="8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04">
    <w:name w:val="xl120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05">
    <w:name w:val="xl121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06">
    <w:name w:val="xl122"/>
    <w:basedOn w:val="1"/>
    <w:qFormat/>
    <w:uiPriority w:val="99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107">
    <w:name w:val="xl12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08">
    <w:name w:val="xl124"/>
    <w:basedOn w:val="1"/>
    <w:qFormat/>
    <w:uiPriority w:val="99"/>
    <w:pPr>
      <w:spacing w:beforeAutospacing="1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109">
    <w:name w:val="xl12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8" w:space="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10">
    <w:name w:val="xl12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111">
    <w:name w:val="xl127"/>
    <w:basedOn w:val="1"/>
    <w:qFormat/>
    <w:uiPriority w:val="99"/>
    <w:pPr>
      <w:spacing w:beforeAutospacing="1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12">
    <w:name w:val="xl128"/>
    <w:basedOn w:val="1"/>
    <w:qFormat/>
    <w:uiPriority w:val="99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113">
    <w:name w:val="xl129"/>
    <w:basedOn w:val="1"/>
    <w:qFormat/>
    <w:uiPriority w:val="99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114">
    <w:name w:val="Document Map Char1"/>
    <w:basedOn w:val="6"/>
    <w:semiHidden/>
    <w:uiPriority w:val="99"/>
    <w:rPr>
      <w:rFonts w:ascii="Times New Roman" w:hAnsi="Times New Roman"/>
      <w:sz w:val="0"/>
      <w:szCs w:val="0"/>
    </w:rPr>
  </w:style>
  <w:style w:type="paragraph" w:customStyle="1" w:styleId="115">
    <w:name w:val="Default"/>
    <w:uiPriority w:val="99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16">
    <w:name w:val="Balloon Text Char1"/>
    <w:basedOn w:val="6"/>
    <w:semiHidden/>
    <w:uiPriority w:val="99"/>
    <w:rPr>
      <w:rFonts w:ascii="Times New Roman" w:hAnsi="Times New Roman"/>
      <w:sz w:val="0"/>
      <w:szCs w:val="0"/>
    </w:rPr>
  </w:style>
  <w:style w:type="paragraph" w:styleId="117">
    <w:name w:val="List Paragraph"/>
    <w:basedOn w:val="1"/>
    <w:qFormat/>
    <w:uiPriority w:val="99"/>
    <w:pPr>
      <w:ind w:left="720"/>
      <w:contextualSpacing/>
    </w:pPr>
  </w:style>
  <w:style w:type="paragraph" w:customStyle="1" w:styleId="118">
    <w:name w:val="s_1"/>
    <w:basedOn w:val="1"/>
    <w:uiPriority w:val="9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Finu</Company>
  <Pages>4</Pages>
  <Words>925</Words>
  <Characters>6870</Characters>
  <Lines>64</Lines>
  <Paragraphs>18</Paragraphs>
  <TotalTime>0</TotalTime>
  <ScaleCrop>false</ScaleCrop>
  <LinksUpToDate>false</LinksUpToDate>
  <CharactersWithSpaces>7934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2026-03-18T07:34:00Z</dcterms:created>
  <dc:creator>л.силютина</dc:creator>
  <cp:lastModifiedBy>007</cp:lastModifiedBy>
  <cp:lastPrinted>2026-04-17T05:40:00Z</cp:lastPrinted>
  <dcterms:modified xsi:type="dcterms:W3CDTF">2026-04-28T15:55:03Z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-1233554500</vt:i4>
  </property>
  <property fmtid="{D5CDD505-2E9C-101B-9397-08002B2CF9AE}" pid="3" name="KSOTemplateDocerSaveRecord">
    <vt:lpwstr>eyJoZGlkIjoiZmI2YWIxMWI4ZjQ2YmY0OTg3ZTc0NTE0ZjE0ZDRjZWEifQ==</vt:lpwstr>
  </property>
  <property fmtid="{D5CDD505-2E9C-101B-9397-08002B2CF9AE}" pid="4" name="KSOProductBuildVer">
    <vt:lpwstr>1049-12.1.0.25862</vt:lpwstr>
  </property>
  <property fmtid="{D5CDD505-2E9C-101B-9397-08002B2CF9AE}" pid="5" name="ICV">
    <vt:lpwstr>1FB3D855685C4DE6A8ABE60E5BB4031F_12</vt:lpwstr>
  </property>
</Properties>
</file>