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867360" w:rsidTr="00FC2AEE">
        <w:trPr>
          <w:trHeight w:val="1418"/>
        </w:trPr>
        <w:tc>
          <w:tcPr>
            <w:tcW w:w="9639" w:type="dxa"/>
          </w:tcPr>
          <w:p w:rsidR="00867360" w:rsidRDefault="00387B16" w:rsidP="00F9074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pict>
                <v:rect id="AutoShape 5" o:spid="_x0000_s1026" style="position:absolute;left:0;text-align:left;margin-left:0;margin-top:.05pt;width:50pt;height:50pt;z-index:1;visibility:hidden;mso-wrap-distance-left:.4pt;mso-wrap-distance-top:.4pt;mso-wrap-distance-right:.4pt;mso-wrap-distance-bottom: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">
                  <v:stroke joinstyle="round"/>
                </v:rect>
              </w:pict>
            </w:r>
            <w:r>
              <w:rPr>
                <w:noProof/>
              </w:rPr>
              <w:pict>
                <v:rect id="Прямоугольник 2" o:spid="_x0000_s1027" style="position:absolute;left:0;text-align:left;margin-left:0;margin-top:0;width:50pt;height:50pt;z-index: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ucfQIAAL0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" filled="f" stroked="f">
                  <o:lock v:ext="edit" aspectratio="t" selection="t"/>
                </v:rect>
              </w:pict>
            </w:r>
            <w:r w:rsidR="00867360">
              <w:object w:dxaOrig="676" w:dyaOrig="8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5pt;height:69.5pt;visibility:visible;mso-wrap-distance-right:0" o:ole="">
                  <v:imagedata r:id="rId7" o:title=""/>
                </v:shape>
                <o:OLEObject Type="Embed" ProgID="Word.Document.12" ShapeID="_x0000_i1025" DrawAspect="Content" ObjectID="_1828178035" r:id="rId8"/>
              </w:object>
            </w:r>
          </w:p>
        </w:tc>
      </w:tr>
      <w:tr w:rsidR="00867360" w:rsidTr="00A90828">
        <w:trPr>
          <w:trHeight w:val="2016"/>
        </w:trPr>
        <w:tc>
          <w:tcPr>
            <w:tcW w:w="9639" w:type="dxa"/>
            <w:tcBorders>
              <w:bottom w:val="single" w:sz="24" w:space="0" w:color="000000"/>
            </w:tcBorders>
          </w:tcPr>
          <w:p w:rsidR="00867360" w:rsidRDefault="00867360" w:rsidP="00F90746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867360" w:rsidRDefault="00867360" w:rsidP="00F90746">
            <w:pPr>
              <w:pStyle w:val="a5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Орский городской Совет депутатов</w:t>
            </w:r>
          </w:p>
          <w:p w:rsidR="00867360" w:rsidRDefault="00867360" w:rsidP="00A90828">
            <w:pPr>
              <w:pStyle w:val="a5"/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седьмого созыва</w:t>
            </w:r>
          </w:p>
          <w:p w:rsidR="00867360" w:rsidRPr="00A90828" w:rsidRDefault="00867360" w:rsidP="00A90828">
            <w:pPr>
              <w:jc w:val="center"/>
              <w:rPr>
                <w:b/>
              </w:rPr>
            </w:pPr>
            <w:r w:rsidRPr="00A90828">
              <w:rPr>
                <w:b/>
                <w:sz w:val="32"/>
                <w:szCs w:val="32"/>
              </w:rPr>
              <w:t>РЕШЕНИЕ</w:t>
            </w:r>
          </w:p>
        </w:tc>
      </w:tr>
      <w:tr w:rsidR="00867360" w:rsidTr="00FC2AEE">
        <w:trPr>
          <w:cantSplit/>
          <w:trHeight w:val="1071"/>
        </w:trPr>
        <w:tc>
          <w:tcPr>
            <w:tcW w:w="9639" w:type="dxa"/>
          </w:tcPr>
          <w:p w:rsidR="00867360" w:rsidRDefault="00867360" w:rsidP="00F90746">
            <w:pPr>
              <w:rPr>
                <w:szCs w:val="28"/>
              </w:rPr>
            </w:pPr>
          </w:p>
          <w:p w:rsidR="00867360" w:rsidRDefault="00867360" w:rsidP="00F90746">
            <w:pPr>
              <w:rPr>
                <w:szCs w:val="28"/>
              </w:rPr>
            </w:pPr>
            <w:r>
              <w:rPr>
                <w:szCs w:val="28"/>
              </w:rPr>
              <w:t>Принято Орским городским</w:t>
            </w:r>
          </w:p>
          <w:p w:rsidR="00867360" w:rsidRDefault="00867360" w:rsidP="00F90746">
            <w:pPr>
              <w:rPr>
                <w:szCs w:val="28"/>
              </w:rPr>
            </w:pPr>
            <w:r>
              <w:rPr>
                <w:szCs w:val="28"/>
              </w:rPr>
              <w:t>Советом депутатов                                                               « 11 » декабря 2025  г.</w:t>
            </w:r>
          </w:p>
          <w:p w:rsidR="00867360" w:rsidRDefault="00867360" w:rsidP="00F90746">
            <w:pPr>
              <w:rPr>
                <w:szCs w:val="28"/>
              </w:rPr>
            </w:pPr>
          </w:p>
        </w:tc>
      </w:tr>
    </w:tbl>
    <w:p w:rsidR="00867360" w:rsidRPr="00FC2AEE" w:rsidRDefault="00867360" w:rsidP="00273B40">
      <w:pPr>
        <w:jc w:val="center"/>
        <w:rPr>
          <w:bCs/>
          <w:szCs w:val="28"/>
          <w:lang w:eastAsia="ar-SA"/>
        </w:rPr>
      </w:pPr>
      <w:r w:rsidRPr="00FC2AEE">
        <w:rPr>
          <w:bCs/>
          <w:szCs w:val="28"/>
          <w:lang w:eastAsia="ar-SA"/>
        </w:rPr>
        <w:t xml:space="preserve">«О внесении изменений в решение Орского городского Совета депутатов </w:t>
      </w:r>
    </w:p>
    <w:p w:rsidR="00867360" w:rsidRPr="00FC2AEE" w:rsidRDefault="00867360" w:rsidP="00273B40">
      <w:pPr>
        <w:jc w:val="center"/>
        <w:rPr>
          <w:bCs/>
          <w:szCs w:val="28"/>
          <w:lang w:eastAsia="ar-SA"/>
        </w:rPr>
      </w:pPr>
      <w:r w:rsidRPr="00FC2AEE">
        <w:rPr>
          <w:bCs/>
          <w:szCs w:val="28"/>
          <w:lang w:eastAsia="ar-SA"/>
        </w:rPr>
        <w:t xml:space="preserve">от 17 ноября 2021 года № 16-144 «Об утверждении положения </w:t>
      </w:r>
    </w:p>
    <w:p w:rsidR="00273B40" w:rsidRDefault="00867360" w:rsidP="00273B40">
      <w:pPr>
        <w:jc w:val="center"/>
        <w:rPr>
          <w:bCs/>
          <w:szCs w:val="28"/>
          <w:lang w:eastAsia="ar-SA"/>
        </w:rPr>
      </w:pPr>
      <w:r w:rsidRPr="00FC2AEE">
        <w:rPr>
          <w:bCs/>
          <w:szCs w:val="28"/>
          <w:lang w:eastAsia="ar-SA"/>
        </w:rPr>
        <w:t>о муниципальном контроле на авто</w:t>
      </w:r>
      <w:r w:rsidR="00273B40">
        <w:rPr>
          <w:bCs/>
          <w:szCs w:val="28"/>
          <w:lang w:eastAsia="ar-SA"/>
        </w:rPr>
        <w:t>мобильном транспорте, городском</w:t>
      </w:r>
    </w:p>
    <w:p w:rsidR="00867360" w:rsidRPr="00FC2AEE" w:rsidRDefault="00867360" w:rsidP="00273B40">
      <w:pPr>
        <w:jc w:val="center"/>
        <w:rPr>
          <w:bCs/>
          <w:szCs w:val="28"/>
          <w:lang w:eastAsia="ar-SA"/>
        </w:rPr>
      </w:pPr>
      <w:r w:rsidRPr="00FC2AEE">
        <w:rPr>
          <w:bCs/>
          <w:szCs w:val="28"/>
          <w:lang w:eastAsia="ar-SA"/>
        </w:rPr>
        <w:t xml:space="preserve">наземном электрическом транспорте и в дорожном хозяйстве </w:t>
      </w:r>
    </w:p>
    <w:p w:rsidR="00867360" w:rsidRPr="00FC2AEE" w:rsidRDefault="00867360" w:rsidP="00273B40">
      <w:pPr>
        <w:jc w:val="center"/>
        <w:rPr>
          <w:bCs/>
          <w:szCs w:val="28"/>
        </w:rPr>
      </w:pPr>
      <w:r w:rsidRPr="00FC2AEE">
        <w:rPr>
          <w:bCs/>
          <w:szCs w:val="28"/>
          <w:lang w:eastAsia="ar-SA"/>
        </w:rPr>
        <w:t>на территории муниципального образования «Город Орск»</w:t>
      </w:r>
    </w:p>
    <w:p w:rsidR="00867360" w:rsidRPr="008B1B08" w:rsidRDefault="00867360" w:rsidP="00AF3FEC">
      <w:pPr>
        <w:ind w:left="-180"/>
        <w:jc w:val="center"/>
        <w:rPr>
          <w:b/>
          <w:bCs/>
          <w:szCs w:val="28"/>
        </w:rPr>
      </w:pPr>
    </w:p>
    <w:p w:rsidR="00867360" w:rsidRPr="00052BAC" w:rsidRDefault="00867360" w:rsidP="00F04776">
      <w:pPr>
        <w:pStyle w:val="13"/>
        <w:rPr>
          <w:sz w:val="28"/>
          <w:szCs w:val="28"/>
        </w:rPr>
      </w:pPr>
      <w:r w:rsidRPr="00052BAC">
        <w:rPr>
          <w:sz w:val="28"/>
          <w:szCs w:val="28"/>
        </w:rPr>
        <w:t>На основании статей 12, 132 Конституции Российской Федерации,</w:t>
      </w:r>
      <w:r>
        <w:rPr>
          <w:sz w:val="28"/>
          <w:szCs w:val="28"/>
        </w:rPr>
        <w:t xml:space="preserve"> </w:t>
      </w:r>
      <w:r w:rsidRPr="00052BAC">
        <w:rPr>
          <w:sz w:val="28"/>
          <w:szCs w:val="28"/>
        </w:rPr>
        <w:t xml:space="preserve">в соответствии с </w:t>
      </w:r>
      <w:r w:rsidRPr="00052BAC">
        <w:rPr>
          <w:color w:val="auto"/>
          <w:sz w:val="28"/>
          <w:szCs w:val="28"/>
        </w:rPr>
        <w:t>Федеральным законом от 31 июля 2020 года № 248-ФЗ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052BAC">
        <w:rPr>
          <w:color w:val="auto"/>
          <w:sz w:val="28"/>
          <w:szCs w:val="28"/>
        </w:rPr>
        <w:t>«О государственном контроле (надзоре) и муниципальном контроле</w:t>
      </w:r>
      <w:r>
        <w:rPr>
          <w:color w:val="auto"/>
          <w:sz w:val="28"/>
          <w:szCs w:val="28"/>
        </w:rPr>
        <w:t xml:space="preserve"> </w:t>
      </w:r>
      <w:r w:rsidRPr="00052BAC">
        <w:rPr>
          <w:color w:val="auto"/>
          <w:sz w:val="28"/>
          <w:szCs w:val="28"/>
        </w:rPr>
        <w:t>в Российской Федерации»</w:t>
      </w:r>
      <w:r w:rsidRPr="00052BAC">
        <w:rPr>
          <w:sz w:val="28"/>
          <w:szCs w:val="28"/>
        </w:rPr>
        <w:t xml:space="preserve">, пункта 5 части 1 статьи 16, части 1 статьи 17.1 </w:t>
      </w:r>
      <w:r w:rsidRPr="00052BAC">
        <w:rPr>
          <w:color w:val="auto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 статьи 16 Федерального закона от 20 марта 2025 года № 33-ФЗ</w:t>
      </w:r>
      <w:r w:rsidRPr="00052BAC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</w:t>
      </w:r>
      <w:r w:rsidRPr="00052BAC">
        <w:rPr>
          <w:color w:val="auto"/>
          <w:sz w:val="28"/>
          <w:szCs w:val="28"/>
        </w:rPr>
        <w:t xml:space="preserve"> </w:t>
      </w:r>
      <w:r w:rsidRPr="00052BAC">
        <w:rPr>
          <w:sz w:val="28"/>
          <w:szCs w:val="28"/>
        </w:rPr>
        <w:t xml:space="preserve">руководствуясь статьями 25, 27 Устава </w:t>
      </w:r>
      <w:r>
        <w:rPr>
          <w:sz w:val="28"/>
          <w:szCs w:val="28"/>
        </w:rPr>
        <w:t xml:space="preserve"> муниципального образования «Город Орск»</w:t>
      </w:r>
      <w:r w:rsidRPr="00052BAC">
        <w:rPr>
          <w:sz w:val="28"/>
          <w:szCs w:val="28"/>
        </w:rPr>
        <w:t>, Орский городской Совет депутатов решил:</w:t>
      </w:r>
    </w:p>
    <w:p w:rsidR="00867360" w:rsidRPr="008B1B08" w:rsidRDefault="00867360" w:rsidP="00F04776">
      <w:pPr>
        <w:pStyle w:val="13"/>
        <w:rPr>
          <w:sz w:val="28"/>
          <w:szCs w:val="28"/>
        </w:rPr>
      </w:pPr>
      <w:r w:rsidRPr="008B1B08">
        <w:rPr>
          <w:sz w:val="28"/>
          <w:szCs w:val="28"/>
        </w:rPr>
        <w:t xml:space="preserve">1. Внести в </w:t>
      </w:r>
      <w:hyperlink r:id="rId9" w:anchor="/document/27514991/entry/1000" w:history="1">
        <w:r w:rsidRPr="008B1B08">
          <w:rPr>
            <w:rStyle w:val="a8"/>
            <w:color w:val="auto"/>
            <w:sz w:val="28"/>
            <w:szCs w:val="28"/>
            <w:u w:val="none"/>
          </w:rPr>
          <w:t>Приложение</w:t>
        </w:r>
      </w:hyperlink>
      <w:r w:rsidRPr="008B1B08">
        <w:rPr>
          <w:sz w:val="28"/>
          <w:szCs w:val="28"/>
        </w:rPr>
        <w:t xml:space="preserve"> к решению Орского городского Совета депутатов </w:t>
      </w:r>
      <w:r w:rsidRPr="00D825D4">
        <w:rPr>
          <w:sz w:val="28"/>
          <w:szCs w:val="28"/>
          <w:lang w:eastAsia="ar-SA"/>
        </w:rPr>
        <w:t>от 17 ноября 2021 г</w:t>
      </w:r>
      <w:r>
        <w:rPr>
          <w:sz w:val="28"/>
          <w:szCs w:val="28"/>
          <w:lang w:eastAsia="ar-SA"/>
        </w:rPr>
        <w:t>ода</w:t>
      </w:r>
      <w:r w:rsidRPr="00D825D4">
        <w:rPr>
          <w:sz w:val="28"/>
          <w:szCs w:val="28"/>
          <w:lang w:eastAsia="ar-SA"/>
        </w:rPr>
        <w:t xml:space="preserve"> № 16-144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«Город Орск»</w:t>
      </w:r>
      <w:r w:rsidRPr="008B1B08">
        <w:rPr>
          <w:spacing w:val="-4"/>
          <w:sz w:val="28"/>
          <w:szCs w:val="28"/>
        </w:rPr>
        <w:t xml:space="preserve"> </w:t>
      </w:r>
      <w:r w:rsidRPr="008B1B08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8B1B08">
        <w:rPr>
          <w:sz w:val="28"/>
          <w:szCs w:val="28"/>
        </w:rPr>
        <w:t>е изменения:</w:t>
      </w:r>
    </w:p>
    <w:p w:rsidR="00867360" w:rsidRDefault="00867360" w:rsidP="006E7F26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75D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</w:t>
      </w:r>
      <w:r w:rsidRPr="0069675D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69675D">
        <w:rPr>
          <w:sz w:val="28"/>
          <w:szCs w:val="28"/>
        </w:rPr>
        <w:t xml:space="preserve"> 1 «Общие положения»</w:t>
      </w:r>
      <w:r>
        <w:rPr>
          <w:sz w:val="28"/>
          <w:szCs w:val="28"/>
        </w:rPr>
        <w:t>:</w:t>
      </w:r>
    </w:p>
    <w:p w:rsidR="00867360" w:rsidRDefault="00867360" w:rsidP="006E7F26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 п 1.13. исключить;</w:t>
      </w:r>
      <w:r w:rsidRPr="0069675D">
        <w:rPr>
          <w:sz w:val="28"/>
          <w:szCs w:val="28"/>
        </w:rPr>
        <w:t xml:space="preserve"> </w:t>
      </w:r>
    </w:p>
    <w:p w:rsidR="00867360" w:rsidRDefault="00867360" w:rsidP="006E7F26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675D">
        <w:rPr>
          <w:sz w:val="28"/>
          <w:szCs w:val="28"/>
        </w:rPr>
        <w:t>1.1.</w:t>
      </w:r>
      <w:r>
        <w:rPr>
          <w:sz w:val="28"/>
          <w:szCs w:val="28"/>
        </w:rPr>
        <w:t xml:space="preserve">2. </w:t>
      </w:r>
      <w:r w:rsidRPr="0069675D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69675D">
        <w:rPr>
          <w:sz w:val="28"/>
          <w:szCs w:val="28"/>
        </w:rPr>
        <w:t xml:space="preserve"> 1.14</w:t>
      </w:r>
      <w:r>
        <w:rPr>
          <w:sz w:val="28"/>
          <w:szCs w:val="28"/>
        </w:rPr>
        <w:t>.</w:t>
      </w:r>
      <w:r w:rsidRPr="0069675D">
        <w:rPr>
          <w:sz w:val="28"/>
          <w:szCs w:val="28"/>
        </w:rPr>
        <w:t xml:space="preserve"> изложить в следующей редакции: </w:t>
      </w:r>
      <w:r w:rsidRPr="008D4D9A">
        <w:rPr>
          <w:sz w:val="28"/>
          <w:szCs w:val="28"/>
        </w:rPr>
        <w:t>«</w:t>
      </w:r>
      <w:bookmarkStart w:id="0" w:name="sub_1"/>
      <w:r w:rsidRPr="008D4D9A">
        <w:rPr>
          <w:sz w:val="28"/>
          <w:szCs w:val="28"/>
        </w:rPr>
        <w:t>Обжалование решений контрольных (надзорных) органов, действий (бездействия) их должностных лиц осуществляется в соответствии с главой 9 Федерального закона</w:t>
      </w:r>
      <w:r>
        <w:rPr>
          <w:sz w:val="28"/>
          <w:szCs w:val="28"/>
        </w:rPr>
        <w:br/>
      </w:r>
      <w:r w:rsidRPr="008D4D9A">
        <w:rPr>
          <w:sz w:val="28"/>
          <w:szCs w:val="28"/>
        </w:rPr>
        <w:t>№ 248-ФЗ»;</w:t>
      </w:r>
    </w:p>
    <w:p w:rsidR="00867360" w:rsidRDefault="00867360" w:rsidP="00ED6F56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1B0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B1B08">
        <w:rPr>
          <w:sz w:val="28"/>
          <w:szCs w:val="28"/>
        </w:rPr>
        <w:t xml:space="preserve">. В разделе </w:t>
      </w:r>
      <w:r>
        <w:rPr>
          <w:sz w:val="28"/>
          <w:szCs w:val="28"/>
        </w:rPr>
        <w:t>2</w:t>
      </w:r>
      <w:r w:rsidRPr="008B1B08">
        <w:rPr>
          <w:sz w:val="28"/>
          <w:szCs w:val="28"/>
        </w:rPr>
        <w:t xml:space="preserve"> </w:t>
      </w:r>
      <w:r w:rsidRPr="0069675D">
        <w:rPr>
          <w:sz w:val="28"/>
          <w:szCs w:val="28"/>
        </w:rPr>
        <w:t>«</w:t>
      </w:r>
      <w:r w:rsidRPr="006E7F26">
        <w:rPr>
          <w:bCs/>
          <w:sz w:val="28"/>
          <w:szCs w:val="28"/>
        </w:rPr>
        <w:t>Профилактика рисков причинения вреда (ущерба) охраняемым законом ценностям»</w:t>
      </w:r>
      <w:r>
        <w:rPr>
          <w:bCs/>
          <w:sz w:val="28"/>
          <w:szCs w:val="28"/>
        </w:rPr>
        <w:t xml:space="preserve"> п</w:t>
      </w:r>
      <w:r w:rsidRPr="00ED6F56">
        <w:rPr>
          <w:sz w:val="28"/>
          <w:szCs w:val="28"/>
        </w:rPr>
        <w:t>ункты 2.18</w:t>
      </w:r>
      <w:r>
        <w:rPr>
          <w:sz w:val="28"/>
          <w:szCs w:val="28"/>
        </w:rPr>
        <w:t>.</w:t>
      </w:r>
      <w:r w:rsidRPr="00ED6F56">
        <w:rPr>
          <w:sz w:val="28"/>
          <w:szCs w:val="28"/>
        </w:rPr>
        <w:t xml:space="preserve"> – 2.21</w:t>
      </w:r>
      <w:r>
        <w:rPr>
          <w:sz w:val="28"/>
          <w:szCs w:val="28"/>
        </w:rPr>
        <w:t>.</w:t>
      </w:r>
      <w:r w:rsidRPr="00ED6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Pr="00ED6F56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ED6F56">
        <w:rPr>
          <w:sz w:val="28"/>
          <w:szCs w:val="28"/>
        </w:rPr>
        <w:t>в следующей редакции:</w:t>
      </w:r>
      <w:bookmarkStart w:id="1" w:name="sub_70"/>
    </w:p>
    <w:p w:rsidR="00867360" w:rsidRPr="00FC2AEE" w:rsidRDefault="00867360" w:rsidP="001A122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AEE">
        <w:rPr>
          <w:sz w:val="28"/>
          <w:szCs w:val="28"/>
        </w:rPr>
        <w:lastRenderedPageBreak/>
        <w:t>«2.18.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</w:t>
      </w:r>
      <w:hyperlink r:id="rId10" w:history="1">
        <w:r w:rsidRPr="00FC2AEE">
          <w:rPr>
            <w:rStyle w:val="ae"/>
            <w:color w:val="auto"/>
            <w:sz w:val="28"/>
            <w:szCs w:val="28"/>
          </w:rPr>
          <w:t>Инспектор</w:t>
        </w:r>
      </w:hyperlink>
      <w:r w:rsidRPr="00FC2AEE">
        <w:rPr>
          <w:sz w:val="28"/>
          <w:szCs w:val="28"/>
        </w:rPr>
        <w:t>».</w:t>
      </w:r>
      <w:bookmarkStart w:id="2" w:name="sub_71"/>
      <w:bookmarkEnd w:id="1"/>
    </w:p>
    <w:p w:rsidR="00867360" w:rsidRPr="00FC2AEE" w:rsidRDefault="00867360" w:rsidP="001A122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AEE">
        <w:rPr>
          <w:sz w:val="28"/>
          <w:szCs w:val="28"/>
        </w:rPr>
        <w:t xml:space="preserve">2.19. В ходе профилактического визита </w:t>
      </w:r>
      <w:bookmarkStart w:id="3" w:name="sub_72"/>
      <w:bookmarkEnd w:id="2"/>
      <w:r w:rsidRPr="00FC2AEE">
        <w:rPr>
          <w:sz w:val="28"/>
          <w:szCs w:val="20"/>
        </w:rPr>
        <w:t>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67360" w:rsidRPr="00FC2AEE" w:rsidRDefault="00867360" w:rsidP="002928B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AEE">
        <w:rPr>
          <w:sz w:val="28"/>
          <w:szCs w:val="28"/>
        </w:rPr>
        <w:t>2.20. Профилактический визит проводится по инициативе контрольного (надзорного) органа (</w:t>
      </w:r>
      <w:bookmarkStart w:id="4" w:name="_Hlk211336275"/>
      <w:r w:rsidRPr="00FC2AEE">
        <w:rPr>
          <w:sz w:val="28"/>
          <w:szCs w:val="28"/>
        </w:rPr>
        <w:t>обязательный профилактический визит</w:t>
      </w:r>
      <w:bookmarkEnd w:id="4"/>
      <w:r w:rsidRPr="00FC2AEE">
        <w:rPr>
          <w:sz w:val="28"/>
          <w:szCs w:val="28"/>
        </w:rPr>
        <w:t>) или по инициативе контролируемого лица.</w:t>
      </w:r>
      <w:bookmarkStart w:id="5" w:name="sub_73"/>
      <w:bookmarkEnd w:id="3"/>
      <w:r w:rsidRPr="00FC2AEE">
        <w:rPr>
          <w:sz w:val="28"/>
          <w:szCs w:val="28"/>
        </w:rPr>
        <w:t xml:space="preserve"> Обязательный профилактический визит осуществляется в соответствии со с</w:t>
      </w:r>
      <w:r w:rsidRPr="00FC2AEE">
        <w:rPr>
          <w:rStyle w:val="s10"/>
          <w:sz w:val="28"/>
          <w:szCs w:val="28"/>
        </w:rPr>
        <w:t>татей 52.1.</w:t>
      </w:r>
      <w:r w:rsidRPr="00FC2AEE">
        <w:rPr>
          <w:sz w:val="28"/>
          <w:szCs w:val="28"/>
        </w:rPr>
        <w:t xml:space="preserve"> Федерального закона № 248-ФЗ, профилактический визит по инициативе контролируемого лица осуществляется в соответствии со с</w:t>
      </w:r>
      <w:r w:rsidRPr="00FC2AEE">
        <w:rPr>
          <w:rStyle w:val="s10"/>
          <w:sz w:val="28"/>
          <w:szCs w:val="28"/>
        </w:rPr>
        <w:t>татей 52.2.</w:t>
      </w:r>
      <w:r w:rsidRPr="00FC2AEE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FC2AEE">
        <w:rPr>
          <w:sz w:val="28"/>
          <w:szCs w:val="28"/>
        </w:rPr>
        <w:t>№ 248-ФЗ.</w:t>
      </w:r>
    </w:p>
    <w:p w:rsidR="00867360" w:rsidRDefault="00867360" w:rsidP="007976E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ED6F56">
        <w:rPr>
          <w:sz w:val="28"/>
          <w:szCs w:val="28"/>
        </w:rPr>
        <w:t xml:space="preserve"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11" w:history="1">
        <w:r w:rsidRPr="000B5F34">
          <w:rPr>
            <w:rStyle w:val="ae"/>
            <w:color w:val="auto"/>
            <w:sz w:val="28"/>
            <w:szCs w:val="28"/>
          </w:rPr>
          <w:t>частями 6</w:t>
        </w:r>
      </w:hyperlink>
      <w:r w:rsidRPr="000B5F34">
        <w:rPr>
          <w:sz w:val="28"/>
          <w:szCs w:val="28"/>
        </w:rPr>
        <w:t xml:space="preserve"> и </w:t>
      </w:r>
      <w:hyperlink r:id="rId12" w:history="1">
        <w:r w:rsidRPr="000B5F34">
          <w:rPr>
            <w:rStyle w:val="ae"/>
            <w:color w:val="auto"/>
            <w:sz w:val="28"/>
            <w:szCs w:val="28"/>
          </w:rPr>
          <w:t>7 статьи 48</w:t>
        </w:r>
      </w:hyperlink>
      <w:r w:rsidRPr="00ED6F5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ED6F56">
        <w:rPr>
          <w:sz w:val="28"/>
          <w:szCs w:val="28"/>
        </w:rPr>
        <w:t> 248-ФЗ</w:t>
      </w:r>
      <w:r>
        <w:rPr>
          <w:sz w:val="28"/>
          <w:szCs w:val="28"/>
        </w:rPr>
        <w:t>.»</w:t>
      </w:r>
      <w:bookmarkEnd w:id="5"/>
    </w:p>
    <w:p w:rsidR="00867360" w:rsidRDefault="00867360" w:rsidP="007976E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1B08">
        <w:rPr>
          <w:sz w:val="28"/>
          <w:szCs w:val="28"/>
        </w:rPr>
        <w:t>1.</w:t>
      </w:r>
      <w:r w:rsidRPr="007976E3">
        <w:rPr>
          <w:sz w:val="28"/>
          <w:szCs w:val="28"/>
        </w:rPr>
        <w:t>3. В разделе 4 «</w:t>
      </w:r>
      <w:r w:rsidRPr="007976E3">
        <w:rPr>
          <w:bCs/>
          <w:sz w:val="28"/>
          <w:szCs w:val="28"/>
        </w:rPr>
        <w:t>Контрольные (надзорные) мероприятия»</w:t>
      </w:r>
      <w:r w:rsidRPr="007976E3">
        <w:rPr>
          <w:sz w:val="28"/>
          <w:szCs w:val="28"/>
        </w:rPr>
        <w:t>:</w:t>
      </w:r>
    </w:p>
    <w:p w:rsidR="00867360" w:rsidRPr="00004356" w:rsidRDefault="00867360" w:rsidP="007976E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7F2D">
        <w:rPr>
          <w:sz w:val="28"/>
          <w:szCs w:val="28"/>
        </w:rPr>
        <w:t>1.3.</w:t>
      </w:r>
      <w:r>
        <w:rPr>
          <w:sz w:val="28"/>
          <w:szCs w:val="28"/>
        </w:rPr>
        <w:t>1</w:t>
      </w:r>
      <w:r w:rsidRPr="00767F2D">
        <w:rPr>
          <w:sz w:val="28"/>
          <w:szCs w:val="28"/>
        </w:rPr>
        <w:t xml:space="preserve">. </w:t>
      </w:r>
      <w:r w:rsidRPr="007976E3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15.</w:t>
      </w:r>
      <w:r w:rsidRPr="007976E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Pr="007976E3">
        <w:rPr>
          <w:sz w:val="28"/>
          <w:szCs w:val="28"/>
        </w:rPr>
        <w:t xml:space="preserve"> следующей редакции</w:t>
      </w:r>
      <w:r>
        <w:rPr>
          <w:sz w:val="28"/>
          <w:szCs w:val="28"/>
        </w:rPr>
        <w:t>: «</w:t>
      </w:r>
      <w:r w:rsidRPr="00004356">
        <w:rPr>
          <w:sz w:val="28"/>
          <w:szCs w:val="20"/>
        </w:rPr>
        <w:t>Внеплановая документарная проверка может проводиться только по согласованию</w:t>
      </w:r>
      <w:r>
        <w:rPr>
          <w:sz w:val="28"/>
          <w:szCs w:val="20"/>
        </w:rPr>
        <w:t xml:space="preserve"> </w:t>
      </w:r>
      <w:r w:rsidRPr="00004356">
        <w:rPr>
          <w:sz w:val="28"/>
          <w:szCs w:val="20"/>
        </w:rPr>
        <w:t xml:space="preserve">с органами прокуратуры, за исключением случая ее проведения в соответствии с </w:t>
      </w:r>
      <w:hyperlink r:id="rId13" w:anchor="/document/74449814/entry/570103" w:history="1">
        <w:r w:rsidRPr="00004356">
          <w:rPr>
            <w:sz w:val="28"/>
            <w:szCs w:val="20"/>
          </w:rPr>
          <w:t>пунктами 3</w:t>
        </w:r>
      </w:hyperlink>
      <w:r w:rsidRPr="00004356">
        <w:rPr>
          <w:sz w:val="28"/>
          <w:szCs w:val="20"/>
        </w:rPr>
        <w:t xml:space="preserve">, </w:t>
      </w:r>
      <w:hyperlink r:id="rId14" w:anchor="/document/74449814/entry/570104" w:history="1">
        <w:r w:rsidRPr="00004356">
          <w:rPr>
            <w:sz w:val="28"/>
            <w:szCs w:val="20"/>
          </w:rPr>
          <w:t>4</w:t>
        </w:r>
      </w:hyperlink>
      <w:r w:rsidRPr="00004356">
        <w:rPr>
          <w:sz w:val="28"/>
          <w:szCs w:val="20"/>
        </w:rPr>
        <w:t xml:space="preserve">, </w:t>
      </w:r>
      <w:hyperlink r:id="rId15" w:anchor="/document/74449814/entry/570106" w:history="1">
        <w:r w:rsidRPr="00004356">
          <w:rPr>
            <w:sz w:val="28"/>
            <w:szCs w:val="20"/>
          </w:rPr>
          <w:t>6</w:t>
        </w:r>
      </w:hyperlink>
      <w:r w:rsidRPr="00004356">
        <w:rPr>
          <w:sz w:val="28"/>
          <w:szCs w:val="20"/>
        </w:rPr>
        <w:t xml:space="preserve">, </w:t>
      </w:r>
      <w:hyperlink r:id="rId16" w:anchor="/document/74449814/entry/570108" w:history="1">
        <w:r w:rsidRPr="00004356">
          <w:rPr>
            <w:sz w:val="28"/>
            <w:szCs w:val="20"/>
          </w:rPr>
          <w:t>8 части 1 статьи 57</w:t>
        </w:r>
      </w:hyperlink>
      <w:r w:rsidRPr="00004356">
        <w:rPr>
          <w:sz w:val="28"/>
          <w:szCs w:val="20"/>
        </w:rPr>
        <w:t xml:space="preserve"> Федерального закона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№</w:t>
      </w:r>
      <w:r w:rsidRPr="00ED6F56">
        <w:rPr>
          <w:sz w:val="28"/>
          <w:szCs w:val="28"/>
        </w:rPr>
        <w:t> 248-ФЗ</w:t>
      </w:r>
      <w:r>
        <w:rPr>
          <w:sz w:val="28"/>
          <w:szCs w:val="28"/>
        </w:rPr>
        <w:t>.</w:t>
      </w:r>
      <w:r>
        <w:rPr>
          <w:sz w:val="28"/>
          <w:szCs w:val="20"/>
        </w:rPr>
        <w:t>»</w:t>
      </w:r>
    </w:p>
    <w:p w:rsidR="00867360" w:rsidRDefault="00867360" w:rsidP="007976E3">
      <w:pPr>
        <w:pStyle w:val="s1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767F2D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767F2D">
        <w:rPr>
          <w:sz w:val="28"/>
          <w:szCs w:val="28"/>
        </w:rPr>
        <w:t>. Пункт 4.23</w:t>
      </w:r>
      <w:r>
        <w:rPr>
          <w:sz w:val="28"/>
          <w:szCs w:val="28"/>
        </w:rPr>
        <w:t>.</w:t>
      </w:r>
      <w:r w:rsidRPr="00767F2D">
        <w:rPr>
          <w:sz w:val="28"/>
          <w:szCs w:val="28"/>
        </w:rPr>
        <w:t xml:space="preserve"> дополнить абзацем </w:t>
      </w:r>
      <w:r>
        <w:rPr>
          <w:sz w:val="28"/>
          <w:szCs w:val="28"/>
        </w:rPr>
        <w:t xml:space="preserve">3 </w:t>
      </w:r>
      <w:r w:rsidRPr="00767F2D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767F2D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767F2D">
        <w:rPr>
          <w:sz w:val="28"/>
          <w:szCs w:val="28"/>
        </w:rPr>
        <w:t xml:space="preserve"> «Рейдовый</w:t>
      </w:r>
      <w:r w:rsidRPr="00306669">
        <w:rPr>
          <w:sz w:val="28"/>
          <w:szCs w:val="20"/>
        </w:rPr>
        <w:t xml:space="preserve"> осмотр</w:t>
      </w:r>
      <w:r>
        <w:rPr>
          <w:sz w:val="28"/>
          <w:szCs w:val="20"/>
        </w:rPr>
        <w:t xml:space="preserve"> </w:t>
      </w:r>
      <w:r w:rsidRPr="00306669">
        <w:rPr>
          <w:sz w:val="28"/>
          <w:szCs w:val="20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0"/>
        </w:rPr>
        <w:t>«</w:t>
      </w:r>
      <w:r w:rsidRPr="00306669">
        <w:rPr>
          <w:sz w:val="28"/>
          <w:szCs w:val="20"/>
        </w:rPr>
        <w:t>Инспектор</w:t>
      </w:r>
      <w:r>
        <w:rPr>
          <w:sz w:val="28"/>
          <w:szCs w:val="20"/>
        </w:rPr>
        <w:t>»</w:t>
      </w:r>
      <w:r w:rsidRPr="00306669">
        <w:rPr>
          <w:sz w:val="28"/>
          <w:szCs w:val="20"/>
        </w:rPr>
        <w:t>.</w:t>
      </w:r>
      <w:r>
        <w:rPr>
          <w:sz w:val="28"/>
          <w:szCs w:val="20"/>
        </w:rPr>
        <w:t>»</w:t>
      </w:r>
    </w:p>
    <w:p w:rsidR="00867360" w:rsidRDefault="00867360" w:rsidP="007976E3">
      <w:pPr>
        <w:pStyle w:val="s1"/>
        <w:spacing w:before="0" w:beforeAutospacing="0" w:after="0" w:afterAutospacing="0"/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1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976E3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4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29.</w:t>
      </w:r>
      <w:r w:rsidRPr="007976E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Pr="007976E3">
        <w:rPr>
          <w:sz w:val="28"/>
          <w:szCs w:val="28"/>
        </w:rPr>
        <w:t xml:space="preserve"> следующей редакции</w:t>
      </w:r>
      <w:r>
        <w:rPr>
          <w:sz w:val="28"/>
          <w:szCs w:val="28"/>
        </w:rPr>
        <w:t>: «</w:t>
      </w:r>
      <w:r w:rsidRPr="00767F2D">
        <w:rPr>
          <w:sz w:val="28"/>
          <w:szCs w:val="20"/>
        </w:rPr>
        <w:t>Рейдовый осмотр может проводиться только по согласованию с органами прокуратуры,</w:t>
      </w:r>
      <w:r>
        <w:rPr>
          <w:sz w:val="28"/>
          <w:szCs w:val="20"/>
        </w:rPr>
        <w:t xml:space="preserve"> </w:t>
      </w:r>
      <w:r w:rsidRPr="00767F2D">
        <w:rPr>
          <w:sz w:val="28"/>
          <w:szCs w:val="20"/>
        </w:rPr>
        <w:t xml:space="preserve">за исключением случаев его проведения в соответствии с </w:t>
      </w:r>
      <w:hyperlink r:id="rId17" w:anchor="/document/74449814/entry/570103" w:history="1">
        <w:r w:rsidRPr="00767F2D">
          <w:rPr>
            <w:sz w:val="28"/>
            <w:szCs w:val="20"/>
          </w:rPr>
          <w:t>пунктами 3</w:t>
        </w:r>
      </w:hyperlink>
      <w:r w:rsidRPr="00767F2D">
        <w:rPr>
          <w:sz w:val="28"/>
          <w:szCs w:val="20"/>
        </w:rPr>
        <w:t xml:space="preserve">, </w:t>
      </w:r>
      <w:hyperlink r:id="rId18" w:anchor="/document/74449814/entry/570104" w:history="1">
        <w:r w:rsidRPr="00767F2D">
          <w:rPr>
            <w:sz w:val="28"/>
            <w:szCs w:val="20"/>
          </w:rPr>
          <w:t>4</w:t>
        </w:r>
      </w:hyperlink>
      <w:r w:rsidRPr="00767F2D">
        <w:rPr>
          <w:sz w:val="28"/>
          <w:szCs w:val="20"/>
        </w:rPr>
        <w:t xml:space="preserve">, </w:t>
      </w:r>
      <w:hyperlink r:id="rId19" w:anchor="/document/74449814/entry/570106" w:history="1">
        <w:r w:rsidRPr="00767F2D">
          <w:rPr>
            <w:sz w:val="28"/>
            <w:szCs w:val="20"/>
          </w:rPr>
          <w:t>6</w:t>
        </w:r>
      </w:hyperlink>
      <w:r w:rsidRPr="00767F2D">
        <w:rPr>
          <w:sz w:val="28"/>
          <w:szCs w:val="20"/>
        </w:rPr>
        <w:t xml:space="preserve">, </w:t>
      </w:r>
      <w:hyperlink r:id="rId20" w:anchor="/document/74449814/entry/570108" w:history="1">
        <w:r w:rsidRPr="00767F2D">
          <w:rPr>
            <w:sz w:val="28"/>
            <w:szCs w:val="20"/>
          </w:rPr>
          <w:t>8 части 1</w:t>
        </w:r>
      </w:hyperlink>
      <w:r w:rsidRPr="00767F2D">
        <w:rPr>
          <w:sz w:val="28"/>
          <w:szCs w:val="20"/>
        </w:rPr>
        <w:t xml:space="preserve">, </w:t>
      </w:r>
      <w:hyperlink r:id="rId21" w:anchor="/document/74449814/entry/5703" w:history="1">
        <w:r w:rsidRPr="00767F2D">
          <w:rPr>
            <w:sz w:val="28"/>
            <w:szCs w:val="20"/>
          </w:rPr>
          <w:t>частью 3 статьи 57</w:t>
        </w:r>
      </w:hyperlink>
      <w:r w:rsidRPr="00767F2D">
        <w:rPr>
          <w:sz w:val="28"/>
          <w:szCs w:val="20"/>
        </w:rPr>
        <w:t xml:space="preserve"> и </w:t>
      </w:r>
      <w:hyperlink r:id="rId22" w:anchor="/document/74449814/entry/6612" w:history="1">
        <w:r w:rsidRPr="00767F2D">
          <w:rPr>
            <w:sz w:val="28"/>
            <w:szCs w:val="20"/>
          </w:rPr>
          <w:t xml:space="preserve">частью 12 статьи 66 </w:t>
        </w:r>
      </w:hyperlink>
      <w:r w:rsidRPr="00767F2D">
        <w:rPr>
          <w:sz w:val="28"/>
          <w:szCs w:val="20"/>
        </w:rPr>
        <w:t>Федерального закона</w:t>
      </w:r>
      <w:r>
        <w:rPr>
          <w:sz w:val="28"/>
          <w:szCs w:val="20"/>
        </w:rPr>
        <w:br/>
      </w:r>
      <w:r>
        <w:rPr>
          <w:sz w:val="28"/>
          <w:szCs w:val="28"/>
        </w:rPr>
        <w:t>№</w:t>
      </w:r>
      <w:r w:rsidRPr="00ED6F56">
        <w:rPr>
          <w:sz w:val="28"/>
          <w:szCs w:val="28"/>
        </w:rPr>
        <w:t> 248-ФЗ</w:t>
      </w:r>
      <w:r w:rsidRPr="00767F2D">
        <w:rPr>
          <w:sz w:val="28"/>
          <w:szCs w:val="20"/>
        </w:rPr>
        <w:t>.</w:t>
      </w:r>
      <w:r>
        <w:rPr>
          <w:sz w:val="28"/>
          <w:szCs w:val="20"/>
        </w:rPr>
        <w:t>»</w:t>
      </w:r>
    </w:p>
    <w:p w:rsidR="00867360" w:rsidRDefault="00867360" w:rsidP="0018662F">
      <w:pPr>
        <w:pStyle w:val="13"/>
        <w:rPr>
          <w:sz w:val="28"/>
          <w:szCs w:val="28"/>
        </w:rPr>
      </w:pPr>
      <w:r w:rsidRPr="007976E3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7976E3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4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48</w:t>
      </w:r>
      <w:r w:rsidRPr="007976E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</w:t>
      </w:r>
      <w:r w:rsidRPr="007976E3">
        <w:rPr>
          <w:sz w:val="28"/>
          <w:szCs w:val="28"/>
        </w:rPr>
        <w:t xml:space="preserve"> следующей редакции</w:t>
      </w:r>
      <w:r>
        <w:rPr>
          <w:sz w:val="28"/>
          <w:szCs w:val="28"/>
        </w:rPr>
        <w:t>: «</w:t>
      </w:r>
      <w:r w:rsidRPr="007976E3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визита.</w:t>
      </w:r>
      <w:r>
        <w:rPr>
          <w:sz w:val="28"/>
          <w:szCs w:val="28"/>
        </w:rPr>
        <w:t xml:space="preserve"> </w:t>
      </w:r>
      <w:r w:rsidRPr="007976E3">
        <w:rPr>
          <w:sz w:val="28"/>
          <w:szCs w:val="28"/>
        </w:rPr>
        <w:t xml:space="preserve">Предписание об </w:t>
      </w:r>
      <w:r w:rsidRPr="007976E3">
        <w:rPr>
          <w:sz w:val="28"/>
          <w:szCs w:val="28"/>
        </w:rPr>
        <w:lastRenderedPageBreak/>
        <w:t>устранении выявленных нарушений обязательных требований должно содержать сведения по каждому из нарушений</w:t>
      </w:r>
      <w:r>
        <w:rPr>
          <w:sz w:val="28"/>
          <w:szCs w:val="28"/>
        </w:rPr>
        <w:t xml:space="preserve"> в соответствии со ст. 90.1</w:t>
      </w:r>
      <w:r w:rsidRPr="00CC2E4F">
        <w:rPr>
          <w:sz w:val="28"/>
          <w:szCs w:val="28"/>
        </w:rPr>
        <w:t xml:space="preserve"> </w:t>
      </w:r>
      <w:r w:rsidRPr="00ED6F56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</w:t>
      </w:r>
      <w:r w:rsidRPr="00ED6F56">
        <w:rPr>
          <w:sz w:val="28"/>
          <w:szCs w:val="28"/>
        </w:rPr>
        <w:t> 248-ФЗ</w:t>
      </w:r>
      <w:r>
        <w:rPr>
          <w:sz w:val="28"/>
          <w:szCs w:val="28"/>
        </w:rPr>
        <w:t xml:space="preserve">. </w:t>
      </w:r>
      <w:r w:rsidRPr="007976E3">
        <w:rPr>
          <w:sz w:val="28"/>
          <w:szCs w:val="28"/>
        </w:rP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  <w:r>
        <w:rPr>
          <w:sz w:val="28"/>
          <w:szCs w:val="28"/>
        </w:rPr>
        <w:t xml:space="preserve"> </w:t>
      </w:r>
      <w:r w:rsidRPr="007976E3">
        <w:rPr>
          <w:sz w:val="28"/>
          <w:szCs w:val="28"/>
        </w:rPr>
        <w:t>Контрольный</w:t>
      </w:r>
      <w:r>
        <w:rPr>
          <w:sz w:val="28"/>
          <w:szCs w:val="28"/>
        </w:rPr>
        <w:t xml:space="preserve"> </w:t>
      </w:r>
      <w:r w:rsidRPr="007976E3">
        <w:rPr>
          <w:sz w:val="28"/>
          <w:szCs w:val="28"/>
        </w:rPr>
        <w:t>орган может отменить предписание об устранении выявленных нарушений обязательных требований в случаях, установленных Федеральным законом</w:t>
      </w:r>
      <w:r>
        <w:rPr>
          <w:sz w:val="28"/>
          <w:szCs w:val="28"/>
        </w:rPr>
        <w:t xml:space="preserve"> №</w:t>
      </w:r>
      <w:r w:rsidRPr="00ED6F56">
        <w:rPr>
          <w:sz w:val="28"/>
          <w:szCs w:val="28"/>
        </w:rPr>
        <w:t> 248-ФЗ</w:t>
      </w:r>
      <w:r w:rsidRPr="007976E3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867360" w:rsidRPr="007976E3" w:rsidRDefault="00867360" w:rsidP="0018662F">
      <w:pPr>
        <w:pStyle w:val="13"/>
        <w:rPr>
          <w:sz w:val="28"/>
          <w:szCs w:val="28"/>
        </w:rPr>
      </w:pPr>
      <w:r w:rsidRPr="007976E3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</w:t>
      </w:r>
      <w:r>
        <w:rPr>
          <w:sz w:val="28"/>
          <w:szCs w:val="28"/>
        </w:rPr>
        <w:t>.</w:t>
      </w:r>
      <w:r w:rsidRPr="007976E3">
        <w:rPr>
          <w:sz w:val="28"/>
          <w:szCs w:val="28"/>
        </w:rPr>
        <w:t xml:space="preserve"> Соглашение о надлежащем устранении выявленных нарушений обязательных требований</w:t>
      </w:r>
      <w:r>
        <w:rPr>
          <w:sz w:val="28"/>
          <w:szCs w:val="28"/>
        </w:rPr>
        <w:t xml:space="preserve"> заключается в соответствии со ст.</w:t>
      </w:r>
      <w:r w:rsidRPr="007976E3">
        <w:rPr>
          <w:sz w:val="28"/>
          <w:szCs w:val="28"/>
        </w:rPr>
        <w:t xml:space="preserve"> 90.2.</w:t>
      </w:r>
      <w:r w:rsidRPr="0018662F">
        <w:rPr>
          <w:sz w:val="28"/>
          <w:szCs w:val="28"/>
        </w:rPr>
        <w:t xml:space="preserve"> </w:t>
      </w:r>
      <w:r w:rsidRPr="00ED6F56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</w:t>
      </w:r>
      <w:r w:rsidRPr="00ED6F56">
        <w:rPr>
          <w:sz w:val="28"/>
          <w:szCs w:val="28"/>
        </w:rPr>
        <w:t> 248-ФЗ</w:t>
      </w:r>
      <w:r>
        <w:rPr>
          <w:sz w:val="28"/>
          <w:szCs w:val="28"/>
        </w:rPr>
        <w:t>».</w:t>
      </w:r>
    </w:p>
    <w:p w:rsidR="00867360" w:rsidRPr="0069675D" w:rsidRDefault="00867360" w:rsidP="00301DA7">
      <w:pPr>
        <w:pStyle w:val="13"/>
        <w:rPr>
          <w:sz w:val="28"/>
          <w:szCs w:val="28"/>
          <w:shd w:val="clear" w:color="auto" w:fill="FFFFFF"/>
        </w:rPr>
      </w:pPr>
      <w:r w:rsidRPr="0069675D">
        <w:rPr>
          <w:sz w:val="28"/>
          <w:szCs w:val="28"/>
        </w:rPr>
        <w:t>2.</w:t>
      </w:r>
      <w:r w:rsidRPr="0069675D">
        <w:rPr>
          <w:sz w:val="28"/>
          <w:szCs w:val="28"/>
          <w:shd w:val="clear" w:color="auto" w:fill="FFFFFF"/>
        </w:rPr>
        <w:t xml:space="preserve"> </w:t>
      </w:r>
      <w:bookmarkEnd w:id="0"/>
      <w:r w:rsidRPr="0069675D">
        <w:rPr>
          <w:sz w:val="28"/>
          <w:szCs w:val="28"/>
          <w:shd w:val="clear" w:color="auto" w:fill="FFFFFF"/>
        </w:rPr>
        <w:t xml:space="preserve">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</w:rPr>
        <w:t>опубликова</w:t>
      </w:r>
      <w:r w:rsidRPr="0069675D">
        <w:rPr>
          <w:sz w:val="28"/>
          <w:szCs w:val="28"/>
          <w:shd w:val="clear" w:color="auto" w:fill="FFFFFF"/>
        </w:rPr>
        <w:t>ния в газете «Орская газета».</w:t>
      </w:r>
    </w:p>
    <w:p w:rsidR="00867360" w:rsidRPr="008B1B08" w:rsidRDefault="00867360" w:rsidP="0014463C">
      <w:pPr>
        <w:rPr>
          <w:b/>
          <w:szCs w:val="28"/>
        </w:rPr>
      </w:pPr>
    </w:p>
    <w:p w:rsidR="00867360" w:rsidRPr="008B1B08" w:rsidRDefault="00867360" w:rsidP="0014463C">
      <w:pPr>
        <w:rPr>
          <w:b/>
          <w:szCs w:val="28"/>
        </w:rPr>
      </w:pPr>
    </w:p>
    <w:p w:rsidR="00867360" w:rsidRDefault="00867360" w:rsidP="00E4271C">
      <w:pPr>
        <w:rPr>
          <w:szCs w:val="28"/>
        </w:rPr>
      </w:pPr>
      <w:r w:rsidRPr="00FC2AEE">
        <w:rPr>
          <w:szCs w:val="28"/>
        </w:rPr>
        <w:t xml:space="preserve">Председатель Орского </w:t>
      </w:r>
    </w:p>
    <w:p w:rsidR="00867360" w:rsidRPr="00FC2AEE" w:rsidRDefault="00867360" w:rsidP="00E4271C">
      <w:pPr>
        <w:rPr>
          <w:szCs w:val="28"/>
        </w:rPr>
      </w:pPr>
      <w:r>
        <w:rPr>
          <w:szCs w:val="28"/>
        </w:rPr>
        <w:t>г</w:t>
      </w:r>
      <w:r w:rsidRPr="00FC2AEE">
        <w:rPr>
          <w:szCs w:val="28"/>
        </w:rPr>
        <w:t>ородского</w:t>
      </w:r>
      <w:r>
        <w:rPr>
          <w:szCs w:val="28"/>
        </w:rPr>
        <w:t xml:space="preserve"> </w:t>
      </w:r>
      <w:r w:rsidRPr="00FC2AEE">
        <w:rPr>
          <w:szCs w:val="28"/>
        </w:rPr>
        <w:t xml:space="preserve">Совета депутатов                                                         </w:t>
      </w:r>
      <w:r>
        <w:rPr>
          <w:szCs w:val="28"/>
        </w:rPr>
        <w:t xml:space="preserve">  </w:t>
      </w:r>
      <w:r w:rsidRPr="00FC2AEE">
        <w:rPr>
          <w:szCs w:val="28"/>
        </w:rPr>
        <w:t xml:space="preserve"> О.А. Гельмель</w:t>
      </w:r>
    </w:p>
    <w:p w:rsidR="00867360" w:rsidRPr="00FC2AEE" w:rsidRDefault="00867360" w:rsidP="0014463C">
      <w:pPr>
        <w:rPr>
          <w:szCs w:val="28"/>
        </w:rPr>
      </w:pPr>
    </w:p>
    <w:p w:rsidR="00867360" w:rsidRPr="00FC2AEE" w:rsidRDefault="00867360" w:rsidP="0014463C">
      <w:pPr>
        <w:rPr>
          <w:sz w:val="24"/>
          <w:szCs w:val="24"/>
        </w:rPr>
      </w:pPr>
    </w:p>
    <w:p w:rsidR="00867360" w:rsidRPr="00FC2AEE" w:rsidRDefault="00867360" w:rsidP="00471AF5">
      <w:pPr>
        <w:rPr>
          <w:szCs w:val="28"/>
        </w:rPr>
      </w:pPr>
      <w:r w:rsidRPr="00FC2AEE">
        <w:rPr>
          <w:szCs w:val="28"/>
        </w:rPr>
        <w:t xml:space="preserve">Глава города Орска                                                               </w:t>
      </w:r>
      <w:r>
        <w:rPr>
          <w:szCs w:val="28"/>
        </w:rPr>
        <w:t xml:space="preserve">      </w:t>
      </w:r>
      <w:r w:rsidRPr="00FC2AEE">
        <w:rPr>
          <w:szCs w:val="28"/>
        </w:rPr>
        <w:t xml:space="preserve">        А.О. Воробьёв</w:t>
      </w:r>
    </w:p>
    <w:p w:rsidR="00867360" w:rsidRPr="00E4271C" w:rsidRDefault="00867360" w:rsidP="00471AF5">
      <w:pPr>
        <w:rPr>
          <w:b/>
          <w:szCs w:val="28"/>
        </w:rPr>
      </w:pPr>
    </w:p>
    <w:p w:rsidR="00867360" w:rsidRPr="00E4271C" w:rsidRDefault="00867360" w:rsidP="00471AF5">
      <w:pPr>
        <w:rPr>
          <w:b/>
          <w:szCs w:val="28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Default="00867360" w:rsidP="0014463C">
      <w:pPr>
        <w:rPr>
          <w:sz w:val="24"/>
          <w:szCs w:val="24"/>
        </w:rPr>
      </w:pPr>
    </w:p>
    <w:p w:rsidR="00867360" w:rsidRPr="001B1520" w:rsidRDefault="00867360" w:rsidP="0014463C">
      <w:pPr>
        <w:rPr>
          <w:sz w:val="24"/>
          <w:szCs w:val="24"/>
        </w:rPr>
      </w:pPr>
      <w:r w:rsidRPr="001B1520">
        <w:rPr>
          <w:sz w:val="24"/>
          <w:szCs w:val="24"/>
        </w:rPr>
        <w:t>г. Орск «</w:t>
      </w:r>
      <w:r>
        <w:rPr>
          <w:sz w:val="24"/>
          <w:szCs w:val="24"/>
        </w:rPr>
        <w:t>11</w:t>
      </w:r>
      <w:r w:rsidRPr="001B1520">
        <w:rPr>
          <w:sz w:val="24"/>
          <w:szCs w:val="24"/>
        </w:rPr>
        <w:t>»</w:t>
      </w:r>
      <w:r>
        <w:rPr>
          <w:sz w:val="24"/>
          <w:szCs w:val="24"/>
        </w:rPr>
        <w:t xml:space="preserve"> декабря </w:t>
      </w:r>
      <w:smartTag w:uri="urn:schemas-microsoft-com:office:smarttags" w:element="metricconverter">
        <w:smartTagPr>
          <w:attr w:name="ProductID" w:val="2025 г"/>
        </w:smartTagPr>
        <w:r w:rsidRPr="001B1520">
          <w:rPr>
            <w:sz w:val="24"/>
            <w:szCs w:val="24"/>
          </w:rPr>
          <w:t>202</w:t>
        </w:r>
        <w:r>
          <w:rPr>
            <w:sz w:val="24"/>
            <w:szCs w:val="24"/>
          </w:rPr>
          <w:t>5</w:t>
        </w:r>
        <w:r w:rsidRPr="001B1520">
          <w:rPr>
            <w:sz w:val="24"/>
            <w:szCs w:val="24"/>
          </w:rPr>
          <w:t xml:space="preserve"> г</w:t>
        </w:r>
      </w:smartTag>
      <w:r w:rsidRPr="001B1520">
        <w:rPr>
          <w:sz w:val="24"/>
          <w:szCs w:val="24"/>
        </w:rPr>
        <w:t>.</w:t>
      </w:r>
      <w:bookmarkStart w:id="6" w:name="_GoBack"/>
      <w:bookmarkEnd w:id="6"/>
    </w:p>
    <w:p w:rsidR="00867360" w:rsidRPr="001B1520" w:rsidRDefault="00867360" w:rsidP="0014463C">
      <w:pPr>
        <w:rPr>
          <w:sz w:val="24"/>
          <w:szCs w:val="24"/>
        </w:rPr>
      </w:pPr>
      <w:r w:rsidRPr="001B1520">
        <w:rPr>
          <w:sz w:val="24"/>
          <w:szCs w:val="24"/>
        </w:rPr>
        <w:t xml:space="preserve">№ </w:t>
      </w:r>
      <w:r>
        <w:rPr>
          <w:sz w:val="24"/>
          <w:szCs w:val="24"/>
        </w:rPr>
        <w:t>5-32</w:t>
      </w:r>
    </w:p>
    <w:p w:rsidR="00867360" w:rsidRPr="001B1520" w:rsidRDefault="00867360" w:rsidP="00AF3FEC">
      <w:pPr>
        <w:rPr>
          <w:sz w:val="24"/>
          <w:szCs w:val="24"/>
        </w:rPr>
      </w:pPr>
      <w:r w:rsidRPr="001B1520">
        <w:rPr>
          <w:sz w:val="24"/>
          <w:szCs w:val="24"/>
        </w:rPr>
        <w:t>Опубликовано в газете</w:t>
      </w:r>
      <w:r>
        <w:rPr>
          <w:sz w:val="24"/>
          <w:szCs w:val="24"/>
        </w:rPr>
        <w:t xml:space="preserve"> </w:t>
      </w:r>
      <w:r w:rsidRPr="001B1520">
        <w:rPr>
          <w:sz w:val="24"/>
          <w:szCs w:val="24"/>
        </w:rPr>
        <w:t>«Орская газета»</w:t>
      </w:r>
    </w:p>
    <w:p w:rsidR="003D48D9" w:rsidRDefault="003D48D9" w:rsidP="003D48D9">
      <w:pPr>
        <w:rPr>
          <w:sz w:val="22"/>
          <w:szCs w:val="22"/>
        </w:rPr>
      </w:pPr>
      <w:r>
        <w:rPr>
          <w:sz w:val="22"/>
          <w:szCs w:val="22"/>
        </w:rPr>
        <w:t>«17» декабря 2025 г.</w:t>
      </w:r>
    </w:p>
    <w:p w:rsidR="00867360" w:rsidRPr="001B1520" w:rsidRDefault="003D48D9" w:rsidP="003D48D9">
      <w:pPr>
        <w:rPr>
          <w:sz w:val="24"/>
          <w:szCs w:val="24"/>
        </w:rPr>
      </w:pPr>
      <w:r>
        <w:rPr>
          <w:sz w:val="22"/>
          <w:szCs w:val="22"/>
        </w:rPr>
        <w:t>№ 49 (1401)</w:t>
      </w:r>
    </w:p>
    <w:sectPr w:rsidR="00867360" w:rsidRPr="001B1520" w:rsidSect="00A02751">
      <w:headerReference w:type="default" r:id="rId23"/>
      <w:pgSz w:w="11906" w:h="16838"/>
      <w:pgMar w:top="851" w:right="926" w:bottom="1134" w:left="144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16" w:rsidRDefault="00387B16" w:rsidP="00136F6E">
      <w:r>
        <w:separator/>
      </w:r>
    </w:p>
  </w:endnote>
  <w:endnote w:type="continuationSeparator" w:id="0">
    <w:p w:rsidR="00387B16" w:rsidRDefault="00387B16" w:rsidP="0013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16" w:rsidRDefault="00387B16" w:rsidP="00136F6E">
      <w:r>
        <w:separator/>
      </w:r>
    </w:p>
  </w:footnote>
  <w:footnote w:type="continuationSeparator" w:id="0">
    <w:p w:rsidR="00387B16" w:rsidRDefault="00387B16" w:rsidP="0013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360" w:rsidRDefault="008A4D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48D9">
      <w:rPr>
        <w:noProof/>
      </w:rPr>
      <w:t>3</w:t>
    </w:r>
    <w:r>
      <w:rPr>
        <w:noProof/>
      </w:rPr>
      <w:fldChar w:fldCharType="end"/>
    </w:r>
  </w:p>
  <w:p w:rsidR="00867360" w:rsidRDefault="008673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48A"/>
    <w:multiLevelType w:val="hybridMultilevel"/>
    <w:tmpl w:val="4A7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4C38B2"/>
    <w:multiLevelType w:val="hybridMultilevel"/>
    <w:tmpl w:val="42400986"/>
    <w:lvl w:ilvl="0" w:tplc="AB52EC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019"/>
    <w:rsid w:val="00004356"/>
    <w:rsid w:val="00040AF4"/>
    <w:rsid w:val="00052BAC"/>
    <w:rsid w:val="00061DD2"/>
    <w:rsid w:val="000970FA"/>
    <w:rsid w:val="000A0345"/>
    <w:rsid w:val="000A6536"/>
    <w:rsid w:val="000B5F34"/>
    <w:rsid w:val="000D1D4D"/>
    <w:rsid w:val="000D29B1"/>
    <w:rsid w:val="00136F6E"/>
    <w:rsid w:val="00140909"/>
    <w:rsid w:val="0014463C"/>
    <w:rsid w:val="00157936"/>
    <w:rsid w:val="00166563"/>
    <w:rsid w:val="0018662F"/>
    <w:rsid w:val="001A1223"/>
    <w:rsid w:val="001B1520"/>
    <w:rsid w:val="001B3D0A"/>
    <w:rsid w:val="001C6B40"/>
    <w:rsid w:val="001D3B9C"/>
    <w:rsid w:val="001E2578"/>
    <w:rsid w:val="001E70C4"/>
    <w:rsid w:val="002626FC"/>
    <w:rsid w:val="00273B40"/>
    <w:rsid w:val="002755C8"/>
    <w:rsid w:val="002928B8"/>
    <w:rsid w:val="00294019"/>
    <w:rsid w:val="002B2092"/>
    <w:rsid w:val="002C751D"/>
    <w:rsid w:val="002F2E0B"/>
    <w:rsid w:val="002F6DCB"/>
    <w:rsid w:val="00301DA7"/>
    <w:rsid w:val="00306669"/>
    <w:rsid w:val="003172A7"/>
    <w:rsid w:val="003449F6"/>
    <w:rsid w:val="0036243F"/>
    <w:rsid w:val="00387B16"/>
    <w:rsid w:val="003C1F18"/>
    <w:rsid w:val="003D48D9"/>
    <w:rsid w:val="003E6D94"/>
    <w:rsid w:val="00410BC4"/>
    <w:rsid w:val="004226F4"/>
    <w:rsid w:val="00426073"/>
    <w:rsid w:val="00430327"/>
    <w:rsid w:val="00440576"/>
    <w:rsid w:val="00454A54"/>
    <w:rsid w:val="00471AF5"/>
    <w:rsid w:val="0047574A"/>
    <w:rsid w:val="00485F98"/>
    <w:rsid w:val="00496169"/>
    <w:rsid w:val="004E3F8A"/>
    <w:rsid w:val="004F6AF3"/>
    <w:rsid w:val="00510892"/>
    <w:rsid w:val="00597051"/>
    <w:rsid w:val="005C18FF"/>
    <w:rsid w:val="005D2D65"/>
    <w:rsid w:val="005D2D66"/>
    <w:rsid w:val="005D54AB"/>
    <w:rsid w:val="005D6ACB"/>
    <w:rsid w:val="005F7202"/>
    <w:rsid w:val="0062675A"/>
    <w:rsid w:val="00637AC9"/>
    <w:rsid w:val="00640F98"/>
    <w:rsid w:val="00677084"/>
    <w:rsid w:val="006849D2"/>
    <w:rsid w:val="0069675D"/>
    <w:rsid w:val="006A67DF"/>
    <w:rsid w:val="006E6AC7"/>
    <w:rsid w:val="006E7F26"/>
    <w:rsid w:val="00721984"/>
    <w:rsid w:val="007516CE"/>
    <w:rsid w:val="00766518"/>
    <w:rsid w:val="00767F2D"/>
    <w:rsid w:val="00790349"/>
    <w:rsid w:val="007976E3"/>
    <w:rsid w:val="007B09CE"/>
    <w:rsid w:val="007B2791"/>
    <w:rsid w:val="007E521C"/>
    <w:rsid w:val="007F5256"/>
    <w:rsid w:val="0081389A"/>
    <w:rsid w:val="00822A22"/>
    <w:rsid w:val="008421AE"/>
    <w:rsid w:val="0086306E"/>
    <w:rsid w:val="00867360"/>
    <w:rsid w:val="00875F56"/>
    <w:rsid w:val="008A4D6E"/>
    <w:rsid w:val="008B1B08"/>
    <w:rsid w:val="008D4D9A"/>
    <w:rsid w:val="00924E5C"/>
    <w:rsid w:val="00926077"/>
    <w:rsid w:val="00937174"/>
    <w:rsid w:val="00950EDE"/>
    <w:rsid w:val="009528EB"/>
    <w:rsid w:val="00966A96"/>
    <w:rsid w:val="00974651"/>
    <w:rsid w:val="009825EE"/>
    <w:rsid w:val="00A02751"/>
    <w:rsid w:val="00A234EF"/>
    <w:rsid w:val="00A26C95"/>
    <w:rsid w:val="00A336AD"/>
    <w:rsid w:val="00A46E38"/>
    <w:rsid w:val="00A53D0A"/>
    <w:rsid w:val="00A81755"/>
    <w:rsid w:val="00A90828"/>
    <w:rsid w:val="00AA22CF"/>
    <w:rsid w:val="00AA7E7E"/>
    <w:rsid w:val="00AF3FEC"/>
    <w:rsid w:val="00B24B6D"/>
    <w:rsid w:val="00B3155E"/>
    <w:rsid w:val="00B3786A"/>
    <w:rsid w:val="00B81397"/>
    <w:rsid w:val="00B93569"/>
    <w:rsid w:val="00B945C0"/>
    <w:rsid w:val="00BC51A3"/>
    <w:rsid w:val="00BF389B"/>
    <w:rsid w:val="00C35ADF"/>
    <w:rsid w:val="00C519B5"/>
    <w:rsid w:val="00C71033"/>
    <w:rsid w:val="00C8343F"/>
    <w:rsid w:val="00C871EB"/>
    <w:rsid w:val="00C924BB"/>
    <w:rsid w:val="00CA3EED"/>
    <w:rsid w:val="00CB7B57"/>
    <w:rsid w:val="00CC2E4F"/>
    <w:rsid w:val="00D26A3E"/>
    <w:rsid w:val="00D37108"/>
    <w:rsid w:val="00D43723"/>
    <w:rsid w:val="00D4594B"/>
    <w:rsid w:val="00D47AED"/>
    <w:rsid w:val="00D711EA"/>
    <w:rsid w:val="00D825D4"/>
    <w:rsid w:val="00D904BE"/>
    <w:rsid w:val="00DC49C4"/>
    <w:rsid w:val="00DD4F06"/>
    <w:rsid w:val="00DF6F39"/>
    <w:rsid w:val="00E01451"/>
    <w:rsid w:val="00E01ACA"/>
    <w:rsid w:val="00E14353"/>
    <w:rsid w:val="00E15A13"/>
    <w:rsid w:val="00E22C44"/>
    <w:rsid w:val="00E249A8"/>
    <w:rsid w:val="00E4271C"/>
    <w:rsid w:val="00E52C4E"/>
    <w:rsid w:val="00E53E92"/>
    <w:rsid w:val="00E740C6"/>
    <w:rsid w:val="00EC5002"/>
    <w:rsid w:val="00ED6F56"/>
    <w:rsid w:val="00F04776"/>
    <w:rsid w:val="00F20F7B"/>
    <w:rsid w:val="00F30374"/>
    <w:rsid w:val="00F34982"/>
    <w:rsid w:val="00F754E4"/>
    <w:rsid w:val="00F83853"/>
    <w:rsid w:val="00F8773A"/>
    <w:rsid w:val="00F90746"/>
    <w:rsid w:val="00F97673"/>
    <w:rsid w:val="00FA6FD5"/>
    <w:rsid w:val="00FC2AEE"/>
    <w:rsid w:val="00FC2D7E"/>
    <w:rsid w:val="00FD67E2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91E4148C-5655-4AA4-9E0D-AD67F059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3C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14463C"/>
    <w:pPr>
      <w:keepNext/>
      <w:jc w:val="center"/>
      <w:outlineLvl w:val="1"/>
    </w:pPr>
    <w:rPr>
      <w:b/>
      <w:bCs/>
      <w:spacing w:val="20"/>
    </w:rPr>
  </w:style>
  <w:style w:type="paragraph" w:styleId="3">
    <w:name w:val="heading 3"/>
    <w:basedOn w:val="a"/>
    <w:next w:val="a"/>
    <w:link w:val="30"/>
    <w:uiPriority w:val="99"/>
    <w:qFormat/>
    <w:rsid w:val="0014463C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4463C"/>
    <w:rPr>
      <w:rFonts w:ascii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463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44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4463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4463C"/>
    <w:pPr>
      <w:widowControl w:val="0"/>
      <w:autoSpaceDE w:val="0"/>
      <w:autoSpaceDN w:val="0"/>
      <w:adjustRightInd w:val="0"/>
      <w:spacing w:before="20" w:line="300" w:lineRule="auto"/>
      <w:jc w:val="center"/>
    </w:pPr>
    <w:rPr>
      <w:b/>
      <w:bCs/>
      <w:szCs w:val="22"/>
    </w:rPr>
  </w:style>
  <w:style w:type="character" w:customStyle="1" w:styleId="a6">
    <w:name w:val="Основной текст Знак"/>
    <w:link w:val="a5"/>
    <w:uiPriority w:val="99"/>
    <w:locked/>
    <w:rsid w:val="0014463C"/>
    <w:rPr>
      <w:rFonts w:ascii="Times New Roman" w:hAnsi="Times New Roman" w:cs="Times New Roman"/>
      <w:b/>
      <w:bCs/>
      <w:sz w:val="28"/>
      <w:lang w:eastAsia="ru-RU"/>
    </w:rPr>
  </w:style>
  <w:style w:type="paragraph" w:customStyle="1" w:styleId="13">
    <w:name w:val="Обычный + 13 пт"/>
    <w:aliases w:val="полужирный,уплотненный на  0,2 пт"/>
    <w:basedOn w:val="a"/>
    <w:uiPriority w:val="99"/>
    <w:rsid w:val="00974651"/>
    <w:pPr>
      <w:ind w:firstLine="709"/>
      <w:jc w:val="both"/>
    </w:pPr>
    <w:rPr>
      <w:color w:val="000000"/>
      <w:sz w:val="26"/>
      <w:szCs w:val="26"/>
    </w:rPr>
  </w:style>
  <w:style w:type="character" w:styleId="a7">
    <w:name w:val="Strong"/>
    <w:uiPriority w:val="99"/>
    <w:qFormat/>
    <w:rsid w:val="0097465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974651"/>
    <w:rPr>
      <w:rFonts w:cs="Times New Roman"/>
    </w:rPr>
  </w:style>
  <w:style w:type="character" w:styleId="a8">
    <w:name w:val="Hyperlink"/>
    <w:uiPriority w:val="99"/>
    <w:rsid w:val="00974651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97465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A3E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A3EED"/>
    <w:rPr>
      <w:rFonts w:ascii="Tahoma" w:hAnsi="Tahoma" w:cs="Tahoma"/>
      <w:sz w:val="16"/>
      <w:szCs w:val="16"/>
      <w:lang w:eastAsia="ru-RU"/>
    </w:rPr>
  </w:style>
  <w:style w:type="character" w:customStyle="1" w:styleId="highlightsearch">
    <w:name w:val="highlightsearch"/>
    <w:uiPriority w:val="99"/>
    <w:rsid w:val="00CB7B57"/>
    <w:rPr>
      <w:rFonts w:cs="Times New Roman"/>
    </w:rPr>
  </w:style>
  <w:style w:type="character" w:styleId="ab">
    <w:name w:val="Emphasis"/>
    <w:uiPriority w:val="99"/>
    <w:qFormat/>
    <w:rsid w:val="008B1B08"/>
    <w:rPr>
      <w:rFonts w:cs="Times New Roman"/>
      <w:i/>
    </w:rPr>
  </w:style>
  <w:style w:type="paragraph" w:styleId="ac">
    <w:name w:val="footer"/>
    <w:basedOn w:val="a"/>
    <w:link w:val="ad"/>
    <w:uiPriority w:val="99"/>
    <w:rsid w:val="00136F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36F6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6E7F26"/>
    <w:rPr>
      <w:rFonts w:cs="Times New Roman"/>
      <w:color w:val="106BBE"/>
    </w:rPr>
  </w:style>
  <w:style w:type="character" w:customStyle="1" w:styleId="s10">
    <w:name w:val="s_10"/>
    <w:uiPriority w:val="99"/>
    <w:rsid w:val="002F6D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1.docx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document/redirect/74449814/4807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4449814/480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ternet.garant.ru/document/redirect/27552898/4274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Татьяна Никольская</cp:lastModifiedBy>
  <cp:revision>36</cp:revision>
  <cp:lastPrinted>2025-12-11T07:30:00Z</cp:lastPrinted>
  <dcterms:created xsi:type="dcterms:W3CDTF">2025-10-14T05:03:00Z</dcterms:created>
  <dcterms:modified xsi:type="dcterms:W3CDTF">2025-12-25T09:28:00Z</dcterms:modified>
</cp:coreProperties>
</file>