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423651">
        <w:trPr>
          <w:trHeight w:val="1418"/>
        </w:trPr>
        <w:tc>
          <w:tcPr>
            <w:tcW w:w="9071" w:type="dxa"/>
          </w:tcPr>
          <w:p w:rsidR="00423651" w:rsidRDefault="009A16B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423651">
        <w:trPr>
          <w:trHeight w:val="1134"/>
        </w:trPr>
        <w:tc>
          <w:tcPr>
            <w:tcW w:w="9071" w:type="dxa"/>
            <w:tcBorders>
              <w:bottom w:val="single" w:sz="24" w:space="0" w:color="000000"/>
            </w:tcBorders>
          </w:tcPr>
          <w:p w:rsidR="00423651" w:rsidRDefault="009A16B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423651" w:rsidRDefault="009A16B9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423651" w:rsidRDefault="009A16B9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423651" w:rsidRDefault="00423651"/>
        </w:tc>
      </w:tr>
      <w:tr w:rsidR="00423651">
        <w:trPr>
          <w:cantSplit/>
          <w:trHeight w:val="1071"/>
        </w:trPr>
        <w:tc>
          <w:tcPr>
            <w:tcW w:w="9071" w:type="dxa"/>
          </w:tcPr>
          <w:p w:rsidR="00423651" w:rsidRDefault="00423651">
            <w:pPr>
              <w:rPr>
                <w:rFonts w:ascii="Times New Roman" w:hAnsi="Times New Roman"/>
                <w:sz w:val="28"/>
              </w:rPr>
            </w:pPr>
          </w:p>
          <w:p w:rsidR="00423651" w:rsidRDefault="009A16B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423651" w:rsidRDefault="009A16B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« 14 » августа 2025 г.</w:t>
            </w:r>
          </w:p>
        </w:tc>
      </w:tr>
    </w:tbl>
    <w:p w:rsidR="00423651" w:rsidRDefault="00423651">
      <w:pPr>
        <w:jc w:val="both"/>
        <w:rPr>
          <w:rFonts w:ascii="Times New Roman" w:hAnsi="Times New Roman"/>
          <w:b/>
          <w:sz w:val="28"/>
        </w:rPr>
      </w:pPr>
    </w:p>
    <w:p w:rsidR="00423651" w:rsidRDefault="009A16B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423651" w:rsidRDefault="009A16B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социальной защиты населения </w:t>
      </w:r>
    </w:p>
    <w:p w:rsidR="00423651" w:rsidRDefault="009A16B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Орска» </w:t>
      </w:r>
      <w:proofErr w:type="spellStart"/>
      <w:r>
        <w:rPr>
          <w:rFonts w:ascii="Times New Roman" w:hAnsi="Times New Roman"/>
          <w:sz w:val="28"/>
          <w:szCs w:val="28"/>
        </w:rPr>
        <w:t>Гарькуша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Е.В.»</w:t>
      </w:r>
    </w:p>
    <w:p w:rsidR="00423651" w:rsidRDefault="0042365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23651" w:rsidRDefault="009A16B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 в организации социальной помощи гражданам, многолетний добросовестный труд и высокий профессионализм, на основании статей 12, 132 Конституции Р</w:t>
      </w:r>
      <w:r>
        <w:rPr>
          <w:rFonts w:ascii="Times New Roman" w:hAnsi="Times New Roman"/>
          <w:sz w:val="28"/>
          <w:szCs w:val="28"/>
        </w:rPr>
        <w:t xml:space="preserve">оссийской Федерации,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</w:t>
      </w:r>
      <w:r>
        <w:rPr>
          <w:rFonts w:ascii="Times New Roman" w:hAnsi="Times New Roman"/>
          <w:sz w:val="28"/>
          <w:szCs w:val="28"/>
        </w:rPr>
        <w:t>тов решил:</w:t>
      </w:r>
    </w:p>
    <w:p w:rsidR="00423651" w:rsidRDefault="009A16B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Присвоить муниципальное почетное звание «Заслуженный работник социальной защиты населения города Орска» </w:t>
      </w:r>
      <w:proofErr w:type="spellStart"/>
      <w:r>
        <w:rPr>
          <w:rFonts w:ascii="Times New Roman" w:hAnsi="Times New Roman"/>
          <w:sz w:val="28"/>
          <w:szCs w:val="28"/>
        </w:rPr>
        <w:t>Гарькуша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Валерьевне – главному специалисту филиала государственного казённого учреждения «Центр социальной поддержки населения» в Л</w:t>
      </w:r>
      <w:r>
        <w:rPr>
          <w:rFonts w:ascii="Times New Roman" w:hAnsi="Times New Roman"/>
          <w:sz w:val="28"/>
          <w:szCs w:val="28"/>
        </w:rPr>
        <w:t>енинском районе города Орска.</w:t>
      </w:r>
    </w:p>
    <w:p w:rsidR="00423651" w:rsidRDefault="009A16B9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>
        <w:rPr>
          <w:rFonts w:ascii="Times New Roman" w:hAnsi="Times New Roman"/>
          <w:sz w:val="28"/>
          <w:szCs w:val="28"/>
        </w:rPr>
        <w:t>Гарькуша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Валерьевне нагрудный знак «Заслуженный работник социальной защиты населения города Орска» под номером 51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3651" w:rsidRDefault="009A16B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 xml:space="preserve">Настоящее решение вступает в силу со дня его подписания и подлежит обнародованию в газете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423651" w:rsidRDefault="00423651">
      <w:pPr>
        <w:rPr>
          <w:rFonts w:ascii="Times New Roman" w:hAnsi="Times New Roman"/>
          <w:b/>
        </w:rPr>
      </w:pPr>
    </w:p>
    <w:p w:rsidR="009A16B9" w:rsidRDefault="009A16B9">
      <w:pPr>
        <w:rPr>
          <w:rFonts w:ascii="Times New Roman" w:hAnsi="Times New Roman"/>
          <w:b/>
        </w:rPr>
      </w:pPr>
    </w:p>
    <w:p w:rsidR="00423651" w:rsidRDefault="009A16B9"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423651" w:rsidRDefault="009A16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423651" w:rsidRDefault="00423651">
      <w:pPr>
        <w:rPr>
          <w:rFonts w:ascii="Times New Roman" w:hAnsi="Times New Roman"/>
        </w:rPr>
      </w:pPr>
    </w:p>
    <w:p w:rsidR="00423651" w:rsidRDefault="009A16B9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«14» августа 2025 г.</w:t>
      </w:r>
    </w:p>
    <w:p w:rsidR="00423651" w:rsidRDefault="009A16B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№  62</w:t>
      </w:r>
      <w:proofErr w:type="gramEnd"/>
      <w:r>
        <w:rPr>
          <w:rFonts w:ascii="Times New Roman" w:hAnsi="Times New Roman"/>
        </w:rPr>
        <w:t>-698</w:t>
      </w:r>
    </w:p>
    <w:p w:rsidR="00423651" w:rsidRDefault="009A16B9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423651" w:rsidRDefault="009A16B9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423651" w:rsidRDefault="009A16B9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</w:p>
    <w:sectPr w:rsidR="00423651">
      <w:pgSz w:w="11906" w:h="16838"/>
      <w:pgMar w:top="1134" w:right="1134" w:bottom="1185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51"/>
    <w:rsid w:val="00423651"/>
    <w:rsid w:val="009A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47CBF2"/>
  <w15:docId w15:val="{F37F048D-6E12-4483-852D-54B494B7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eastAsia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eastAsia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eastAsia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eastAsia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f0">
    <w:name w:val="Верхний колонтитул Знак"/>
    <w:basedOn w:val="a0"/>
    <w:link w:val="af1"/>
    <w:uiPriority w:val="99"/>
    <w:qFormat/>
  </w:style>
  <w:style w:type="character" w:customStyle="1" w:styleId="af2">
    <w:name w:val="Нижний колонтитул Знак"/>
    <w:basedOn w:val="a0"/>
    <w:link w:val="af3"/>
    <w:uiPriority w:val="99"/>
    <w:qFormat/>
  </w:style>
  <w:style w:type="character" w:customStyle="1" w:styleId="af4">
    <w:name w:val="Текст сноски Знак"/>
    <w:basedOn w:val="a0"/>
    <w:link w:val="af5"/>
    <w:uiPriority w:val="99"/>
    <w:semiHidden/>
    <w:qFormat/>
    <w:rPr>
      <w:sz w:val="20"/>
      <w:szCs w:val="20"/>
    </w:rPr>
  </w:style>
  <w:style w:type="character" w:customStyle="1" w:styleId="user">
    <w:name w:val="Символ сноски (user)"/>
    <w:basedOn w:val="a0"/>
    <w:uiPriority w:val="99"/>
    <w:semiHidden/>
    <w:unhideWhenUsed/>
    <w:qFormat/>
    <w:rPr>
      <w:vertAlign w:val="superscript"/>
    </w:rPr>
  </w:style>
  <w:style w:type="character" w:customStyle="1" w:styleId="af6">
    <w:name w:val="Символ сноски"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qFormat/>
    <w:rPr>
      <w:sz w:val="20"/>
      <w:szCs w:val="20"/>
    </w:rPr>
  </w:style>
  <w:style w:type="character" w:customStyle="1" w:styleId="user0">
    <w:name w:val="Символ концевой сноски (user)"/>
    <w:basedOn w:val="a0"/>
    <w:uiPriority w:val="99"/>
    <w:semiHidden/>
    <w:unhideWhenUsed/>
    <w:qFormat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4">
    <w:name w:val="Title"/>
    <w:basedOn w:val="a"/>
    <w:next w:val="aff0"/>
    <w:link w:val="a3"/>
    <w:uiPriority w:val="10"/>
    <w:qFormat/>
    <w:pPr>
      <w:spacing w:after="80"/>
      <w:contextualSpacing/>
    </w:pPr>
    <w:rPr>
      <w:rFonts w:eastAsia="Arial"/>
      <w:spacing w:val="-10"/>
      <w:sz w:val="56"/>
      <w:szCs w:val="56"/>
    </w:rPr>
  </w:style>
  <w:style w:type="paragraph" w:styleId="aff0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6">
    <w:name w:val="Subtitle"/>
    <w:basedOn w:val="a"/>
    <w:next w:val="a"/>
    <w:link w:val="a5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styleId="aff5">
    <w:name w:val="No Spacing"/>
    <w:basedOn w:val="a"/>
    <w:uiPriority w:val="1"/>
    <w:qFormat/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1">
    <w:name w:val="header"/>
    <w:basedOn w:val="a"/>
    <w:link w:val="af0"/>
    <w:qFormat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paragraph" w:styleId="af5">
    <w:name w:val="footnote text"/>
    <w:basedOn w:val="a"/>
    <w:link w:val="af4"/>
    <w:uiPriority w:val="99"/>
    <w:semiHidden/>
    <w:unhideWhenUsed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Pr>
      <w:sz w:val="20"/>
      <w:szCs w:val="20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5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8</cp:revision>
  <cp:lastPrinted>2025-08-15T10:20:00Z</cp:lastPrinted>
  <dcterms:created xsi:type="dcterms:W3CDTF">2023-07-26T10:54:00Z</dcterms:created>
  <dcterms:modified xsi:type="dcterms:W3CDTF">2025-08-15T07:26:00Z</dcterms:modified>
  <dc:language>ru-RU</dc:language>
  <cp:version>730895</cp:version>
</cp:coreProperties>
</file>