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C30F4F">
        <w:trPr>
          <w:trHeight w:val="1418"/>
        </w:trPr>
        <w:tc>
          <w:tcPr>
            <w:tcW w:w="9072" w:type="dxa"/>
          </w:tcPr>
          <w:p w:rsidR="00C30F4F" w:rsidRDefault="007401B3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705485" cy="88519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41" t="-32" r="-41" b="-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85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F4F">
        <w:trPr>
          <w:trHeight w:val="1134"/>
        </w:trPr>
        <w:tc>
          <w:tcPr>
            <w:tcW w:w="9072" w:type="dxa"/>
            <w:tcBorders>
              <w:bottom w:val="single" w:sz="24" w:space="0" w:color="000000"/>
            </w:tcBorders>
          </w:tcPr>
          <w:p w:rsidR="00C30F4F" w:rsidRDefault="007401B3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C30F4F" w:rsidRDefault="007401B3">
            <w:pPr>
              <w:pStyle w:val="aff0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C30F4F" w:rsidRDefault="007401B3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C30F4F" w:rsidRDefault="00C30F4F"/>
        </w:tc>
      </w:tr>
      <w:tr w:rsidR="00C30F4F">
        <w:trPr>
          <w:cantSplit/>
          <w:trHeight w:val="1071"/>
        </w:trPr>
        <w:tc>
          <w:tcPr>
            <w:tcW w:w="9072" w:type="dxa"/>
          </w:tcPr>
          <w:p w:rsidR="00C30F4F" w:rsidRDefault="00C30F4F">
            <w:pPr>
              <w:ind w:right="424"/>
              <w:rPr>
                <w:rFonts w:ascii="Times New Roman" w:hAnsi="Times New Roman"/>
                <w:sz w:val="28"/>
              </w:rPr>
            </w:pPr>
          </w:p>
          <w:p w:rsidR="00C30F4F" w:rsidRDefault="00C30F4F">
            <w:pPr>
              <w:ind w:right="424"/>
              <w:rPr>
                <w:rFonts w:ascii="Times New Roman" w:hAnsi="Times New Roman"/>
                <w:sz w:val="28"/>
              </w:rPr>
            </w:pPr>
          </w:p>
          <w:p w:rsidR="00C30F4F" w:rsidRDefault="007401B3">
            <w:pPr>
              <w:ind w:right="4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>
              <w:rPr>
                <w:rFonts w:ascii="Times New Roman" w:hAnsi="Times New Roman"/>
                <w:sz w:val="28"/>
              </w:rPr>
              <w:t>Орским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городским</w:t>
            </w:r>
          </w:p>
          <w:p w:rsidR="00C30F4F" w:rsidRDefault="007401B3">
            <w:pPr>
              <w:ind w:right="4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Советом депутатов                                                  « 14  » августа 2025 г.</w:t>
            </w:r>
          </w:p>
        </w:tc>
      </w:tr>
    </w:tbl>
    <w:p w:rsidR="00C30F4F" w:rsidRDefault="00C30F4F">
      <w:pPr>
        <w:ind w:right="424"/>
        <w:jc w:val="both"/>
        <w:rPr>
          <w:rFonts w:ascii="Times New Roman" w:hAnsi="Times New Roman"/>
          <w:sz w:val="28"/>
        </w:rPr>
      </w:pPr>
    </w:p>
    <w:p w:rsidR="00C30F4F" w:rsidRDefault="007401B3">
      <w:pPr>
        <w:ind w:right="42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награждении муниципальным знаком отличия  </w:t>
      </w:r>
    </w:p>
    <w:p w:rsidR="00C30F4F" w:rsidRDefault="007401B3">
      <w:pPr>
        <w:ind w:right="42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Булычевой Е.В.»</w:t>
      </w:r>
    </w:p>
    <w:p w:rsidR="00C30F4F" w:rsidRDefault="00C30F4F">
      <w:pPr>
        <w:ind w:right="424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30F4F" w:rsidRDefault="007401B3">
      <w:pPr>
        <w:ind w:right="4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многолетний добросовестный труд, высокий профессионализм и большой вклад в развитие системы образования города Орска, на основании статей 12, 132 Конституции Российской Федерации, решения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Совет депутатов решил:</w:t>
      </w:r>
    </w:p>
    <w:p w:rsidR="00C30F4F" w:rsidRDefault="007401B3">
      <w:pPr>
        <w:ind w:right="42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</w:t>
      </w:r>
      <w:r>
        <w:rPr>
          <w:rFonts w:ascii="Times New Roman" w:hAnsi="Times New Roman"/>
          <w:sz w:val="28"/>
          <w:szCs w:val="28"/>
        </w:rPr>
        <w:t>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Булычеву Екатерину Викторовну – директора муниципального общеобразовательного автономного учреждения «Средняя общеобразовательная школа № 43 города Орска».</w:t>
      </w:r>
    </w:p>
    <w:p w:rsidR="00C30F4F" w:rsidRDefault="007401B3">
      <w:pPr>
        <w:ind w:right="424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Вручить Булычевой Екатерине Викторовне нагру</w:t>
      </w:r>
      <w:r>
        <w:rPr>
          <w:rFonts w:ascii="Times New Roman" w:hAnsi="Times New Roman"/>
          <w:sz w:val="28"/>
          <w:szCs w:val="28"/>
        </w:rPr>
        <w:t xml:space="preserve">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степени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</w:t>
      </w:r>
      <w:proofErr w:type="gramEnd"/>
      <w:r>
        <w:rPr>
          <w:rFonts w:ascii="Times New Roman" w:hAnsi="Times New Roman"/>
          <w:sz w:val="28"/>
          <w:szCs w:val="28"/>
        </w:rPr>
        <w:t xml:space="preserve"> номером  218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30F4F" w:rsidRDefault="007401B3">
      <w:pPr>
        <w:ind w:right="424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со дня его подписания и подлежит обнародованию в </w:t>
      </w:r>
      <w:proofErr w:type="gramStart"/>
      <w:r>
        <w:rPr>
          <w:rFonts w:ascii="Times New Roman" w:hAnsi="Times New Roman"/>
          <w:sz w:val="28"/>
        </w:rPr>
        <w:t>газете  «</w:t>
      </w:r>
      <w:proofErr w:type="spellStart"/>
      <w:proofErr w:type="gramEnd"/>
      <w:r>
        <w:rPr>
          <w:rFonts w:ascii="Times New Roman" w:hAnsi="Times New Roman"/>
          <w:sz w:val="28"/>
        </w:rPr>
        <w:t>Орская</w:t>
      </w:r>
      <w:proofErr w:type="spellEnd"/>
      <w:r>
        <w:rPr>
          <w:rFonts w:ascii="Times New Roman" w:hAnsi="Times New Roman"/>
          <w:sz w:val="28"/>
        </w:rPr>
        <w:t xml:space="preserve"> газета».</w:t>
      </w:r>
    </w:p>
    <w:p w:rsidR="00C30F4F" w:rsidRDefault="00C30F4F">
      <w:pPr>
        <w:ind w:right="424"/>
        <w:rPr>
          <w:rFonts w:ascii="Times New Roman" w:hAnsi="Times New Roman"/>
          <w:b/>
        </w:rPr>
      </w:pPr>
    </w:p>
    <w:p w:rsidR="00C30F4F" w:rsidRDefault="00C30F4F">
      <w:pPr>
        <w:ind w:right="424"/>
        <w:rPr>
          <w:rFonts w:ascii="Times New Roman" w:hAnsi="Times New Roman"/>
          <w:b/>
        </w:rPr>
      </w:pPr>
    </w:p>
    <w:p w:rsidR="00C30F4F" w:rsidRDefault="007401B3">
      <w:pPr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30F4F" w:rsidRDefault="007401B3">
      <w:pPr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Совета депутатов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C30F4F" w:rsidRDefault="00C30F4F">
      <w:pPr>
        <w:ind w:right="424"/>
        <w:rPr>
          <w:rFonts w:ascii="Times New Roman" w:hAnsi="Times New Roman"/>
        </w:rPr>
      </w:pPr>
    </w:p>
    <w:p w:rsidR="00C30F4F" w:rsidRDefault="00C30F4F">
      <w:pPr>
        <w:ind w:right="424"/>
        <w:rPr>
          <w:rFonts w:ascii="Times New Roman" w:hAnsi="Times New Roman"/>
        </w:rPr>
      </w:pPr>
    </w:p>
    <w:p w:rsidR="00C30F4F" w:rsidRDefault="00C30F4F">
      <w:pPr>
        <w:ind w:right="424"/>
        <w:rPr>
          <w:rFonts w:ascii="Times New Roman" w:hAnsi="Times New Roman"/>
        </w:rPr>
      </w:pPr>
    </w:p>
    <w:p w:rsidR="00C30F4F" w:rsidRDefault="007401B3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</w:t>
      </w:r>
      <w:proofErr w:type="gramStart"/>
      <w:r>
        <w:rPr>
          <w:rFonts w:ascii="Times New Roman" w:hAnsi="Times New Roman"/>
        </w:rPr>
        <w:t>« 14</w:t>
      </w:r>
      <w:proofErr w:type="gramEnd"/>
      <w:r>
        <w:rPr>
          <w:rFonts w:ascii="Times New Roman" w:hAnsi="Times New Roman"/>
        </w:rPr>
        <w:t xml:space="preserve"> » августа 2025 г.</w:t>
      </w:r>
    </w:p>
    <w:p w:rsidR="00C30F4F" w:rsidRDefault="007401B3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>№ 62-716</w:t>
      </w:r>
    </w:p>
    <w:p w:rsidR="00C30F4F" w:rsidRDefault="007401B3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C30F4F" w:rsidRDefault="007401B3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>«____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__________________2025 г.</w:t>
      </w:r>
    </w:p>
    <w:p w:rsidR="00C30F4F" w:rsidRDefault="007401B3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</w:rPr>
        <w:t>№________________________</w:t>
      </w:r>
    </w:p>
    <w:p w:rsidR="00C30F4F" w:rsidRDefault="007401B3">
      <w:pPr>
        <w:tabs>
          <w:tab w:val="left" w:pos="3285"/>
        </w:tabs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ab/>
      </w:r>
    </w:p>
    <w:sectPr w:rsidR="00C30F4F">
      <w:pgSz w:w="11906" w:h="16838"/>
      <w:pgMar w:top="851" w:right="851" w:bottom="85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Tahoma">
    <w:panose1 w:val="020B0604030504040204"/>
    <w:charset w:val="CC"/>
    <w:family w:val="swiss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4F"/>
    <w:rsid w:val="007401B3"/>
    <w:rsid w:val="00C3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C1DC3-293A-4C0A-B5CC-6492E484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qFormat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qFormat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qFormat/>
    <w:rPr>
      <w:i/>
      <w:iCs/>
      <w:color w:val="404040" w:themeColor="text1" w:themeTint="BF"/>
    </w:rPr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a0"/>
    <w:uiPriority w:val="30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noteTextChar">
    <w:name w:val="Footnote Text Char"/>
    <w:basedOn w:val="a0"/>
    <w:uiPriority w:val="99"/>
    <w:semiHidden/>
    <w:qFormat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qFormat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b">
    <w:name w:val="Заголовок Знак"/>
    <w:link w:val="ac"/>
    <w:uiPriority w:val="10"/>
    <w:qFormat/>
    <w:rPr>
      <w:sz w:val="48"/>
      <w:szCs w:val="48"/>
    </w:rPr>
  </w:style>
  <w:style w:type="character" w:customStyle="1" w:styleId="ad">
    <w:name w:val="Подзаголовок Знак"/>
    <w:link w:val="ae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f">
    <w:name w:val="Выделенная цитата Знак"/>
    <w:link w:val="af0"/>
    <w:uiPriority w:val="30"/>
    <w:qFormat/>
    <w:rPr>
      <w:i/>
    </w:rPr>
  </w:style>
  <w:style w:type="character" w:customStyle="1" w:styleId="af1">
    <w:name w:val="Верхний колонтитул Знак"/>
    <w:link w:val="af2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f3">
    <w:name w:val="Нижний колонтитул Знак"/>
    <w:link w:val="af4"/>
    <w:uiPriority w:val="99"/>
    <w:qFormat/>
  </w:style>
  <w:style w:type="character" w:styleId="af5">
    <w:name w:val="Hyperlink"/>
    <w:uiPriority w:val="99"/>
    <w:unhideWhenUsed/>
    <w:rPr>
      <w:color w:val="0000FF" w:themeColor="hyperlink"/>
      <w:u w:val="single"/>
    </w:rPr>
  </w:style>
  <w:style w:type="character" w:customStyle="1" w:styleId="af6">
    <w:name w:val="Текст сноски Знак"/>
    <w:link w:val="af7"/>
    <w:uiPriority w:val="99"/>
    <w:qFormat/>
    <w:rPr>
      <w:sz w:val="18"/>
    </w:rPr>
  </w:style>
  <w:style w:type="character" w:customStyle="1" w:styleId="af8">
    <w:name w:val="Символ сноски"/>
    <w:uiPriority w:val="99"/>
    <w:unhideWhenUsed/>
    <w:qFormat/>
    <w:rPr>
      <w:vertAlign w:val="superscript"/>
    </w:rPr>
  </w:style>
  <w:style w:type="character" w:customStyle="1" w:styleId="user">
    <w:name w:val="Символ сноски (user)"/>
    <w:qFormat/>
    <w:rPr>
      <w:vertAlign w:val="superscript"/>
    </w:rPr>
  </w:style>
  <w:style w:type="character" w:styleId="af9">
    <w:name w:val="footnote reference"/>
    <w:rPr>
      <w:vertAlign w:val="superscript"/>
    </w:rPr>
  </w:style>
  <w:style w:type="character" w:customStyle="1" w:styleId="afa">
    <w:name w:val="Текст концевой сноски Знак"/>
    <w:link w:val="afb"/>
    <w:uiPriority w:val="99"/>
    <w:qFormat/>
    <w:rPr>
      <w:sz w:val="20"/>
    </w:rPr>
  </w:style>
  <w:style w:type="character" w:customStyle="1" w:styleId="afc">
    <w:name w:val="Символ концевой сноски"/>
    <w:uiPriority w:val="99"/>
    <w:semiHidden/>
    <w:unhideWhenUsed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styleId="afd">
    <w:name w:val="endnote reference"/>
    <w:rPr>
      <w:vertAlign w:val="superscript"/>
    </w:rPr>
  </w:style>
  <w:style w:type="character" w:customStyle="1" w:styleId="afe">
    <w:name w:val="Гипертекстовая ссылка"/>
    <w:basedOn w:val="11"/>
    <w:qFormat/>
    <w:rPr>
      <w:rFonts w:cs="Times New Roman"/>
      <w:color w:val="106BBE"/>
    </w:rPr>
  </w:style>
  <w:style w:type="character" w:customStyle="1" w:styleId="11">
    <w:name w:val="Основной шрифт абзаца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aff">
    <w:name w:val="Знак Знак"/>
    <w:qFormat/>
    <w:rPr>
      <w:b/>
      <w:bCs/>
      <w:sz w:val="28"/>
      <w:lang w:val="ru-RU" w:bidi="ar-SA"/>
    </w:rPr>
  </w:style>
  <w:style w:type="paragraph" w:styleId="ac">
    <w:name w:val="Title"/>
    <w:basedOn w:val="a"/>
    <w:next w:val="aff0"/>
    <w:link w:val="ab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f0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styleId="aff1">
    <w:name w:val="List"/>
    <w:basedOn w:val="aff0"/>
  </w:style>
  <w:style w:type="paragraph" w:styleId="aff2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3">
    <w:name w:val="index heading"/>
    <w:basedOn w:val="ac"/>
  </w:style>
  <w:style w:type="paragraph" w:customStyle="1" w:styleId="user1">
    <w:name w:val="Заголовок (user)"/>
    <w:basedOn w:val="a"/>
    <w:next w:val="aff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styleId="aff5">
    <w:name w:val="No Spacing"/>
    <w:uiPriority w:val="1"/>
    <w:qFormat/>
  </w:style>
  <w:style w:type="paragraph" w:styleId="ae">
    <w:name w:val="Subtitle"/>
    <w:basedOn w:val="a"/>
    <w:next w:val="a"/>
    <w:link w:val="ad"/>
    <w:uiPriority w:val="11"/>
    <w:qFormat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6">
    <w:name w:val="Колонтитулы"/>
    <w:basedOn w:val="a"/>
    <w:qFormat/>
  </w:style>
  <w:style w:type="paragraph" w:customStyle="1" w:styleId="user3">
    <w:name w:val="Колонтитулы (user)"/>
    <w:basedOn w:val="a"/>
    <w:qFormat/>
  </w:style>
  <w:style w:type="paragraph" w:styleId="af2">
    <w:name w:val="header"/>
    <w:basedOn w:val="a"/>
    <w:link w:val="af1"/>
    <w:pPr>
      <w:tabs>
        <w:tab w:val="center" w:pos="4677"/>
        <w:tab w:val="right" w:pos="9355"/>
      </w:tabs>
    </w:pPr>
  </w:style>
  <w:style w:type="paragraph" w:styleId="af4">
    <w:name w:val="footer"/>
    <w:basedOn w:val="a"/>
    <w:link w:val="af3"/>
    <w:uiPriority w:val="99"/>
    <w:unhideWhenUsed/>
    <w:pPr>
      <w:tabs>
        <w:tab w:val="center" w:pos="7143"/>
        <w:tab w:val="right" w:pos="14287"/>
      </w:tabs>
    </w:pPr>
  </w:style>
  <w:style w:type="paragraph" w:styleId="af7">
    <w:name w:val="footnote text"/>
    <w:basedOn w:val="a"/>
    <w:link w:val="af6"/>
    <w:uiPriority w:val="99"/>
    <w:semiHidden/>
    <w:unhideWhenUsed/>
    <w:pPr>
      <w:spacing w:after="40"/>
    </w:pPr>
    <w:rPr>
      <w:sz w:val="18"/>
    </w:rPr>
  </w:style>
  <w:style w:type="paragraph" w:styleId="afb">
    <w:name w:val="endnote text"/>
    <w:basedOn w:val="a"/>
    <w:link w:val="afa"/>
    <w:uiPriority w:val="99"/>
    <w:semiHidden/>
    <w:unhideWhenUsed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7">
    <w:name w:val="TOC Heading"/>
    <w:uiPriority w:val="39"/>
    <w:unhideWhenUsed/>
    <w:qFormat/>
  </w:style>
  <w:style w:type="paragraph" w:styleId="aff8">
    <w:name w:val="table of figures"/>
    <w:basedOn w:val="a"/>
    <w:next w:val="a"/>
    <w:uiPriority w:val="99"/>
    <w:unhideWhenUsed/>
  </w:style>
  <w:style w:type="paragraph" w:customStyle="1" w:styleId="aff9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styleId="aff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aption12">
    <w:name w:val="caption12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styleId="32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i/>
      <w:iCs/>
    </w:rPr>
  </w:style>
  <w:style w:type="paragraph" w:customStyle="1" w:styleId="affb">
    <w:name w:val="Содержимое таблицы"/>
    <w:basedOn w:val="a"/>
    <w:qFormat/>
    <w:pPr>
      <w:widowControl w:val="0"/>
      <w:suppressLineNumbers/>
    </w:pPr>
  </w:style>
  <w:style w:type="paragraph" w:customStyle="1" w:styleId="affc">
    <w:name w:val="Заголовок таблицы"/>
    <w:basedOn w:val="affb"/>
    <w:qFormat/>
    <w:pPr>
      <w:jc w:val="center"/>
    </w:pPr>
    <w:rPr>
      <w:b/>
      <w:bCs/>
    </w:rPr>
  </w:style>
  <w:style w:type="paragraph" w:customStyle="1" w:styleId="130">
    <w:name w:val="Обычный + 13 пт"/>
    <w:basedOn w:val="a"/>
    <w:qFormat/>
    <w:pPr>
      <w:ind w:firstLine="709"/>
      <w:jc w:val="both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i/>
      <w:iCs/>
    </w:rPr>
  </w:style>
  <w:style w:type="numbering" w:customStyle="1" w:styleId="affd">
    <w:name w:val="Без списка"/>
    <w:uiPriority w:val="99"/>
    <w:semiHidden/>
    <w:unhideWhenUsed/>
    <w:qFormat/>
  </w:style>
  <w:style w:type="numbering" w:customStyle="1" w:styleId="WW8Num1">
    <w:name w:val="WW8Num1"/>
    <w:qFormat/>
  </w:style>
  <w:style w:type="table" w:styleId="affe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EPolkin</dc:creator>
  <dc:description/>
  <cp:lastModifiedBy>Татьяна Никольская</cp:lastModifiedBy>
  <cp:revision>13</cp:revision>
  <cp:lastPrinted>2025-08-15T10:33:00Z</cp:lastPrinted>
  <dcterms:created xsi:type="dcterms:W3CDTF">2025-05-29T05:12:00Z</dcterms:created>
  <dcterms:modified xsi:type="dcterms:W3CDTF">2025-08-15T07:33:00Z</dcterms:modified>
  <dc:language>ru-RU</dc:language>
  <cp:version>730895</cp:version>
</cp:coreProperties>
</file>