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6E5E7C">
        <w:trPr>
          <w:trHeight w:val="1418"/>
        </w:trPr>
        <w:tc>
          <w:tcPr>
            <w:tcW w:w="9071" w:type="dxa"/>
          </w:tcPr>
          <w:p w:rsidR="006E5E7C" w:rsidRDefault="00775CA9" w:rsidP="00257D01">
            <w:pPr>
              <w:spacing w:line="360" w:lineRule="auto"/>
              <w:ind w:right="-35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05485" cy="88519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41" t="-32" r="-4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E7C">
        <w:trPr>
          <w:trHeight w:val="1134"/>
        </w:trPr>
        <w:tc>
          <w:tcPr>
            <w:tcW w:w="9071" w:type="dxa"/>
            <w:tcBorders>
              <w:bottom w:val="single" w:sz="24" w:space="0" w:color="000000"/>
            </w:tcBorders>
          </w:tcPr>
          <w:p w:rsidR="006E5E7C" w:rsidRDefault="00775CA9" w:rsidP="00257D01">
            <w:pPr>
              <w:pStyle w:val="2"/>
              <w:ind w:right="-3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6E5E7C" w:rsidRDefault="00775CA9" w:rsidP="00257D01">
            <w:pPr>
              <w:pStyle w:val="aff0"/>
              <w:spacing w:line="240" w:lineRule="auto"/>
              <w:ind w:right="-355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6E5E7C" w:rsidRDefault="00775CA9" w:rsidP="00257D01">
            <w:pPr>
              <w:pStyle w:val="2"/>
              <w:tabs>
                <w:tab w:val="center" w:pos="4434"/>
                <w:tab w:val="left" w:pos="6465"/>
              </w:tabs>
              <w:ind w:right="-3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6E5E7C" w:rsidRDefault="006E5E7C" w:rsidP="00257D01">
            <w:pPr>
              <w:ind w:right="-355"/>
            </w:pPr>
          </w:p>
        </w:tc>
      </w:tr>
      <w:tr w:rsidR="006E5E7C">
        <w:trPr>
          <w:cantSplit/>
          <w:trHeight w:val="1071"/>
        </w:trPr>
        <w:tc>
          <w:tcPr>
            <w:tcW w:w="9071" w:type="dxa"/>
          </w:tcPr>
          <w:p w:rsidR="006E5E7C" w:rsidRDefault="006E5E7C" w:rsidP="00257D01">
            <w:pPr>
              <w:ind w:right="-355"/>
              <w:rPr>
                <w:rFonts w:ascii="Times New Roman" w:hAnsi="Times New Roman"/>
                <w:sz w:val="28"/>
              </w:rPr>
            </w:pPr>
          </w:p>
          <w:p w:rsidR="006E5E7C" w:rsidRDefault="00775CA9" w:rsidP="00257D01">
            <w:pPr>
              <w:ind w:right="-35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6E5E7C" w:rsidRDefault="00775CA9" w:rsidP="00257D01">
            <w:pPr>
              <w:ind w:right="-35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</w:t>
            </w:r>
            <w:r w:rsidR="00257D01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     « 14 » августа 2025 г.</w:t>
            </w:r>
          </w:p>
        </w:tc>
      </w:tr>
    </w:tbl>
    <w:p w:rsidR="006E5E7C" w:rsidRDefault="006E5E7C">
      <w:pPr>
        <w:jc w:val="both"/>
        <w:rPr>
          <w:rFonts w:ascii="Times New Roman" w:hAnsi="Times New Roman"/>
          <w:b/>
          <w:sz w:val="28"/>
        </w:rPr>
      </w:pPr>
    </w:p>
    <w:p w:rsidR="006E5E7C" w:rsidRDefault="00775CA9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награждении медалью  </w:t>
      </w:r>
    </w:p>
    <w:p w:rsidR="006E5E7C" w:rsidRDefault="00775CA9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>
        <w:rPr>
          <w:rFonts w:ascii="Times New Roman" w:hAnsi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Ю.В.»</w:t>
      </w:r>
    </w:p>
    <w:p w:rsidR="006E5E7C" w:rsidRDefault="006E5E7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E5E7C" w:rsidRDefault="00775CA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заслуги перед городом Орском, многолетний добросовестный труд и высокий профессионализм, на основании статей 12, 132 Конституции Российской</w:t>
      </w:r>
      <w:r w:rsidR="00257D01">
        <w:rPr>
          <w:rFonts w:ascii="Times New Roman" w:hAnsi="Times New Roman"/>
          <w:sz w:val="28"/>
          <w:szCs w:val="28"/>
        </w:rPr>
        <w:t xml:space="preserve"> Федерации, Федерального закона</w:t>
      </w:r>
      <w:r w:rsidR="00257D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</w:t>
      </w:r>
      <w:r w:rsidR="00257D01">
        <w:rPr>
          <w:rFonts w:ascii="Times New Roman" w:hAnsi="Times New Roman"/>
          <w:sz w:val="28"/>
          <w:szCs w:val="28"/>
        </w:rPr>
        <w:t>т 9 июля 2007 года № 26-403/401</w:t>
      </w:r>
      <w:r w:rsidR="00257D01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«О Положении</w:t>
      </w:r>
      <w:r w:rsidR="00257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муниципальных наградах города</w:t>
      </w:r>
      <w:r w:rsidR="00257D01">
        <w:rPr>
          <w:rFonts w:ascii="Times New Roman" w:hAnsi="Times New Roman"/>
          <w:sz w:val="28"/>
          <w:szCs w:val="28"/>
        </w:rPr>
        <w:t xml:space="preserve"> Орска», руководствуясь статьей </w:t>
      </w:r>
      <w:r>
        <w:rPr>
          <w:rFonts w:ascii="Times New Roman" w:hAnsi="Times New Roman"/>
          <w:sz w:val="28"/>
          <w:szCs w:val="28"/>
        </w:rPr>
        <w:t xml:space="preserve">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6E5E7C" w:rsidRDefault="00257D01" w:rsidP="00257D01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775CA9">
        <w:rPr>
          <w:rFonts w:ascii="Times New Roman" w:hAnsi="Times New Roman"/>
          <w:sz w:val="28"/>
          <w:szCs w:val="28"/>
        </w:rPr>
        <w:t xml:space="preserve">Наградить медалью «За заслуги перед городом Орском» </w:t>
      </w:r>
      <w:r w:rsidR="00775CA9">
        <w:rPr>
          <w:rFonts w:ascii="Times New Roman" w:hAnsi="Times New Roman"/>
          <w:sz w:val="28"/>
          <w:szCs w:val="28"/>
          <w:lang w:val="en-US"/>
        </w:rPr>
        <w:t>II</w:t>
      </w:r>
      <w:r w:rsidR="00775CA9"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 w:rsidR="00775CA9">
        <w:rPr>
          <w:rFonts w:ascii="Times New Roman" w:hAnsi="Times New Roman"/>
          <w:sz w:val="28"/>
          <w:szCs w:val="28"/>
        </w:rPr>
        <w:t>Дудникова</w:t>
      </w:r>
      <w:proofErr w:type="spellEnd"/>
      <w:r w:rsidR="00775CA9">
        <w:rPr>
          <w:rFonts w:ascii="Times New Roman" w:hAnsi="Times New Roman"/>
          <w:sz w:val="28"/>
          <w:szCs w:val="28"/>
        </w:rPr>
        <w:t xml:space="preserve"> Юрия Владимировича – генерального директора публичного акционерного общества «Орскнефтеоргсинтез».</w:t>
      </w:r>
    </w:p>
    <w:p w:rsidR="006E5E7C" w:rsidRDefault="00257D01" w:rsidP="00257D01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775CA9">
        <w:rPr>
          <w:rFonts w:ascii="Times New Roman" w:hAnsi="Times New Roman"/>
          <w:sz w:val="28"/>
          <w:szCs w:val="28"/>
        </w:rPr>
        <w:t xml:space="preserve">Вручить </w:t>
      </w:r>
      <w:proofErr w:type="spellStart"/>
      <w:r w:rsidR="00775CA9">
        <w:rPr>
          <w:rFonts w:ascii="Times New Roman" w:hAnsi="Times New Roman"/>
          <w:sz w:val="28"/>
          <w:szCs w:val="28"/>
        </w:rPr>
        <w:t>Дудникову</w:t>
      </w:r>
      <w:proofErr w:type="spellEnd"/>
      <w:r w:rsidR="00775CA9">
        <w:rPr>
          <w:rFonts w:ascii="Times New Roman" w:hAnsi="Times New Roman"/>
          <w:sz w:val="28"/>
          <w:szCs w:val="28"/>
        </w:rPr>
        <w:t xml:space="preserve"> Юрию Владимировичу медаль «За заслуги перед городом Орском» </w:t>
      </w:r>
      <w:r w:rsidR="00775CA9">
        <w:rPr>
          <w:rFonts w:ascii="Times New Roman" w:hAnsi="Times New Roman"/>
          <w:sz w:val="28"/>
          <w:szCs w:val="28"/>
          <w:lang w:val="en-US"/>
        </w:rPr>
        <w:t>II</w:t>
      </w:r>
      <w:r w:rsidR="00775CA9">
        <w:rPr>
          <w:rFonts w:ascii="Times New Roman" w:hAnsi="Times New Roman"/>
          <w:sz w:val="28"/>
          <w:szCs w:val="28"/>
        </w:rPr>
        <w:t xml:space="preserve"> степени под номером 130.</w:t>
      </w:r>
    </w:p>
    <w:p w:rsidR="006E5E7C" w:rsidRDefault="00775CA9" w:rsidP="00257D01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57D0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со дня его подписания и подлежит обнародованию в газете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6E5E7C" w:rsidRDefault="006E5E7C">
      <w:pPr>
        <w:rPr>
          <w:rFonts w:ascii="Times New Roman" w:hAnsi="Times New Roman"/>
          <w:b/>
        </w:rPr>
      </w:pPr>
    </w:p>
    <w:p w:rsidR="006E5E7C" w:rsidRDefault="006E5E7C">
      <w:pPr>
        <w:rPr>
          <w:rFonts w:ascii="Times New Roman" w:hAnsi="Times New Roman"/>
          <w:b/>
          <w:bCs/>
        </w:rPr>
      </w:pPr>
    </w:p>
    <w:p w:rsidR="006E5E7C" w:rsidRDefault="006E5E7C">
      <w:pPr>
        <w:rPr>
          <w:rFonts w:ascii="Times New Roman" w:hAnsi="Times New Roman"/>
          <w:b/>
          <w:bCs/>
        </w:rPr>
      </w:pPr>
    </w:p>
    <w:p w:rsidR="006E5E7C" w:rsidRDefault="00775C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6E5E7C" w:rsidRDefault="00775C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6E5E7C" w:rsidRDefault="006E5E7C">
      <w:pPr>
        <w:rPr>
          <w:rFonts w:ascii="Times New Roman" w:hAnsi="Times New Roman"/>
        </w:rPr>
      </w:pPr>
    </w:p>
    <w:p w:rsidR="006E5E7C" w:rsidRDefault="006E5E7C">
      <w:pPr>
        <w:rPr>
          <w:rFonts w:ascii="Times New Roman" w:hAnsi="Times New Roman"/>
        </w:rPr>
      </w:pPr>
    </w:p>
    <w:p w:rsidR="00257D01" w:rsidRDefault="00257D01">
      <w:pPr>
        <w:rPr>
          <w:rFonts w:ascii="Times New Roman" w:hAnsi="Times New Roman"/>
        </w:rPr>
      </w:pPr>
    </w:p>
    <w:p w:rsidR="006E5E7C" w:rsidRDefault="006E5E7C">
      <w:pPr>
        <w:rPr>
          <w:rFonts w:ascii="Times New Roman" w:hAnsi="Times New Roman"/>
        </w:rPr>
      </w:pPr>
    </w:p>
    <w:p w:rsidR="006E5E7C" w:rsidRDefault="00257D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 w:rsidR="00775CA9">
        <w:rPr>
          <w:rFonts w:ascii="Times New Roman" w:hAnsi="Times New Roman"/>
        </w:rPr>
        <w:t xml:space="preserve"> » </w:t>
      </w:r>
      <w:r>
        <w:rPr>
          <w:rFonts w:ascii="Times New Roman" w:hAnsi="Times New Roman"/>
        </w:rPr>
        <w:t>августа</w:t>
      </w:r>
      <w:r w:rsidR="00775CA9">
        <w:rPr>
          <w:rFonts w:ascii="Times New Roman" w:hAnsi="Times New Roman"/>
        </w:rPr>
        <w:t xml:space="preserve"> 2025 г.</w:t>
      </w:r>
    </w:p>
    <w:p w:rsidR="006E5E7C" w:rsidRDefault="00257D01">
      <w:pPr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775CA9">
        <w:rPr>
          <w:rFonts w:ascii="Times New Roman" w:hAnsi="Times New Roman"/>
        </w:rPr>
        <w:t xml:space="preserve"> 62-687</w:t>
      </w:r>
    </w:p>
    <w:p w:rsidR="006E5E7C" w:rsidRDefault="00775CA9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6E5E7C" w:rsidRDefault="00775CA9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6E5E7C" w:rsidRDefault="00775CA9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</w:p>
    <w:sectPr w:rsidR="006E5E7C" w:rsidSect="00257D01">
      <w:pgSz w:w="11906" w:h="16838"/>
      <w:pgMar w:top="851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7C"/>
    <w:rsid w:val="00257D01"/>
    <w:rsid w:val="006E5E7C"/>
    <w:rsid w:val="0077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399B"/>
  <w15:docId w15:val="{F9479CBE-F044-477D-9CC8-DEFE5D2E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qFormat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basedOn w:val="a0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qFormat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link w:val="ac"/>
    <w:uiPriority w:val="10"/>
    <w:qFormat/>
    <w:rPr>
      <w:sz w:val="48"/>
      <w:szCs w:val="48"/>
    </w:rPr>
  </w:style>
  <w:style w:type="character" w:customStyle="1" w:styleId="ad">
    <w:name w:val="Подзаголовок Знак"/>
    <w:link w:val="ae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f">
    <w:name w:val="Выделенная цитата Знак"/>
    <w:link w:val="af0"/>
    <w:uiPriority w:val="30"/>
    <w:qFormat/>
    <w:rPr>
      <w:i/>
    </w:rPr>
  </w:style>
  <w:style w:type="character" w:customStyle="1" w:styleId="af1">
    <w:name w:val="Верхний колонтитул Знак"/>
    <w:link w:val="af2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3">
    <w:name w:val="Нижний колонтитул Знак"/>
    <w:link w:val="af4"/>
    <w:uiPriority w:val="99"/>
    <w:qFormat/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character" w:customStyle="1" w:styleId="af6">
    <w:name w:val="Текст сноски Знак"/>
    <w:link w:val="af7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link w:val="afb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fc">
    <w:name w:val="Символ концевой сноски"/>
    <w:qFormat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c">
    <w:name w:val="Title"/>
    <w:basedOn w:val="a"/>
    <w:next w:val="aff0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3">
    <w:name w:val="index heading"/>
    <w:basedOn w:val="user1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 Spacing"/>
    <w:uiPriority w:val="1"/>
    <w:qFormat/>
  </w:style>
  <w:style w:type="paragraph" w:styleId="ae">
    <w:name w:val="Subtitle"/>
    <w:basedOn w:val="a"/>
    <w:next w:val="a"/>
    <w:link w:val="ad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f6">
    <w:name w:val="Колонтитулы"/>
    <w:basedOn w:val="a"/>
    <w:qFormat/>
  </w:style>
  <w:style w:type="paragraph" w:styleId="af2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link w:val="afa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  <w:style w:type="table" w:styleId="affd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9</cp:revision>
  <cp:lastPrinted>2025-08-20T05:32:00Z</cp:lastPrinted>
  <dcterms:created xsi:type="dcterms:W3CDTF">2025-02-07T04:33:00Z</dcterms:created>
  <dcterms:modified xsi:type="dcterms:W3CDTF">2025-08-20T05:32:00Z</dcterms:modified>
  <dc:language>ru-RU</dc:language>
  <cp:version>730895</cp:version>
</cp:coreProperties>
</file>