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98F" w:rsidRPr="008F4ACB" w:rsidRDefault="0059698F" w:rsidP="008F4ACB">
      <w:pPr>
        <w:spacing w:before="100" w:beforeAutospacing="1"/>
        <w:contextualSpacing/>
        <w:rPr>
          <w:rFonts w:ascii="Times New Roman" w:hAnsi="Times New Roman" w:cs="Times New Roman"/>
          <w:b/>
          <w:sz w:val="28"/>
          <w:szCs w:val="28"/>
        </w:rPr>
      </w:pPr>
      <w:r>
        <w:rPr>
          <w:rFonts w:ascii="Times New Roman" w:hAnsi="Times New Roman" w:cs="Times New Roman"/>
          <w:b/>
          <w:sz w:val="28"/>
          <w:szCs w:val="28"/>
        </w:rPr>
        <w:t xml:space="preserve">                                                                    </w:t>
      </w:r>
      <w:r w:rsidRPr="008F4ACB">
        <w:rPr>
          <w:rFonts w:ascii="Times New Roman" w:hAnsi="Times New Roman" w:cs="Times New Roman"/>
          <w:b/>
          <w:sz w:val="28"/>
          <w:szCs w:val="28"/>
        </w:rPr>
        <w:t>Приложение</w:t>
      </w:r>
    </w:p>
    <w:p w:rsidR="0059698F" w:rsidRPr="008F4ACB" w:rsidRDefault="0059698F" w:rsidP="008F4ACB">
      <w:pPr>
        <w:spacing w:before="100" w:beforeAutospacing="1"/>
        <w:contextualSpacing/>
        <w:rPr>
          <w:rFonts w:ascii="Times New Roman" w:hAnsi="Times New Roman" w:cs="Times New Roman"/>
          <w:sz w:val="28"/>
          <w:szCs w:val="28"/>
        </w:rPr>
      </w:pPr>
      <w:r>
        <w:rPr>
          <w:rFonts w:ascii="Times New Roman" w:hAnsi="Times New Roman" w:cs="Times New Roman"/>
          <w:sz w:val="28"/>
          <w:szCs w:val="28"/>
        </w:rPr>
        <w:t xml:space="preserve">                                                                    к решению </w:t>
      </w:r>
      <w:r w:rsidRPr="008F4ACB">
        <w:rPr>
          <w:rFonts w:ascii="Times New Roman" w:hAnsi="Times New Roman" w:cs="Times New Roman"/>
          <w:sz w:val="28"/>
          <w:szCs w:val="28"/>
        </w:rPr>
        <w:t>Орского городского</w:t>
      </w:r>
    </w:p>
    <w:p w:rsidR="0059698F" w:rsidRPr="008F4ACB" w:rsidRDefault="0059698F" w:rsidP="008F4ACB">
      <w:pPr>
        <w:spacing w:before="100" w:beforeAutospacing="1"/>
        <w:contextualSpacing/>
        <w:rPr>
          <w:rFonts w:ascii="Times New Roman" w:hAnsi="Times New Roman" w:cs="Times New Roman"/>
          <w:sz w:val="28"/>
          <w:szCs w:val="28"/>
        </w:rPr>
      </w:pPr>
      <w:r>
        <w:rPr>
          <w:rFonts w:ascii="Times New Roman" w:hAnsi="Times New Roman" w:cs="Times New Roman"/>
          <w:sz w:val="28"/>
          <w:szCs w:val="28"/>
        </w:rPr>
        <w:t xml:space="preserve">                                                                    </w:t>
      </w:r>
      <w:r w:rsidRPr="008F4ACB">
        <w:rPr>
          <w:rFonts w:ascii="Times New Roman" w:hAnsi="Times New Roman" w:cs="Times New Roman"/>
          <w:sz w:val="28"/>
          <w:szCs w:val="28"/>
        </w:rPr>
        <w:t xml:space="preserve">Совета </w:t>
      </w:r>
      <w:bookmarkStart w:id="0" w:name="_GoBack"/>
      <w:bookmarkEnd w:id="0"/>
      <w:r w:rsidRPr="008F4ACB">
        <w:rPr>
          <w:rFonts w:ascii="Times New Roman" w:hAnsi="Times New Roman" w:cs="Times New Roman"/>
          <w:sz w:val="28"/>
          <w:szCs w:val="28"/>
        </w:rPr>
        <w:t xml:space="preserve">депутатов </w:t>
      </w:r>
    </w:p>
    <w:p w:rsidR="0059698F" w:rsidRPr="008F4ACB" w:rsidRDefault="0059698F" w:rsidP="008F4ACB">
      <w:pPr>
        <w:spacing w:before="100" w:beforeAutospacing="1"/>
        <w:ind w:firstLine="0"/>
        <w:contextualSpacing/>
        <w:rPr>
          <w:rFonts w:ascii="Times New Roman" w:hAnsi="Times New Roman" w:cs="Times New Roman"/>
          <w:sz w:val="28"/>
          <w:szCs w:val="28"/>
        </w:rPr>
      </w:pPr>
      <w:r>
        <w:rPr>
          <w:rFonts w:ascii="Times New Roman" w:hAnsi="Times New Roman" w:cs="Times New Roman"/>
          <w:sz w:val="28"/>
          <w:szCs w:val="28"/>
        </w:rPr>
        <w:t xml:space="preserve">                                                                              </w:t>
      </w:r>
      <w:r w:rsidRPr="008F4ACB">
        <w:rPr>
          <w:rFonts w:ascii="Times New Roman" w:hAnsi="Times New Roman" w:cs="Times New Roman"/>
          <w:sz w:val="28"/>
          <w:szCs w:val="28"/>
        </w:rPr>
        <w:t xml:space="preserve">от </w:t>
      </w:r>
      <w:r w:rsidRPr="008F4ACB">
        <w:rPr>
          <w:rFonts w:ascii="Times New Roman" w:hAnsi="Times New Roman" w:cs="Times New Roman"/>
          <w:sz w:val="28"/>
          <w:szCs w:val="28"/>
          <w:u w:val="single"/>
        </w:rPr>
        <w:t>«2</w:t>
      </w:r>
      <w:r>
        <w:rPr>
          <w:rFonts w:ascii="Times New Roman" w:hAnsi="Times New Roman" w:cs="Times New Roman"/>
          <w:sz w:val="28"/>
          <w:szCs w:val="28"/>
          <w:u w:val="single"/>
        </w:rPr>
        <w:t>4</w:t>
      </w:r>
      <w:r w:rsidRPr="008F4ACB">
        <w:rPr>
          <w:rFonts w:ascii="Times New Roman" w:hAnsi="Times New Roman" w:cs="Times New Roman"/>
          <w:sz w:val="28"/>
          <w:szCs w:val="28"/>
          <w:u w:val="single"/>
        </w:rPr>
        <w:t>» апреля  2024г.</w:t>
      </w:r>
      <w:r w:rsidRPr="008F4ACB">
        <w:rPr>
          <w:rFonts w:ascii="Times New Roman" w:hAnsi="Times New Roman" w:cs="Times New Roman"/>
          <w:sz w:val="28"/>
          <w:szCs w:val="28"/>
        </w:rPr>
        <w:t xml:space="preserve"> № </w:t>
      </w:r>
      <w:r w:rsidRPr="008F4ACB">
        <w:rPr>
          <w:rFonts w:ascii="Times New Roman" w:hAnsi="Times New Roman" w:cs="Times New Roman"/>
          <w:sz w:val="28"/>
          <w:szCs w:val="28"/>
          <w:u w:val="single"/>
        </w:rPr>
        <w:t>49-486</w:t>
      </w:r>
    </w:p>
    <w:p w:rsidR="0059698F" w:rsidRPr="008F4ACB" w:rsidRDefault="0059698F" w:rsidP="007C44E5">
      <w:pPr>
        <w:rPr>
          <w:rFonts w:ascii="Times New Roman" w:hAnsi="Times New Roman" w:cs="Times New Roman"/>
          <w:sz w:val="28"/>
          <w:szCs w:val="28"/>
          <w:lang w:eastAsia="ar-SA"/>
        </w:rPr>
      </w:pPr>
    </w:p>
    <w:p w:rsidR="0059698F" w:rsidRDefault="0059698F" w:rsidP="007C44E5">
      <w:pPr>
        <w:pStyle w:val="1"/>
        <w:ind w:right="-1" w:firstLine="851"/>
        <w:jc w:val="both"/>
        <w:rPr>
          <w:b w:val="0"/>
          <w:sz w:val="28"/>
          <w:szCs w:val="28"/>
        </w:rPr>
      </w:pPr>
      <w:r w:rsidRPr="007C44E5">
        <w:rPr>
          <w:b w:val="0"/>
          <w:sz w:val="28"/>
          <w:szCs w:val="28"/>
        </w:rPr>
        <w:t xml:space="preserve">                                       </w:t>
      </w:r>
    </w:p>
    <w:p w:rsidR="0059698F" w:rsidRPr="00DF1193" w:rsidRDefault="0059698F" w:rsidP="007C44E5">
      <w:pPr>
        <w:pStyle w:val="1"/>
        <w:ind w:right="-1" w:firstLine="851"/>
        <w:jc w:val="both"/>
        <w:rPr>
          <w:sz w:val="28"/>
          <w:szCs w:val="28"/>
        </w:rPr>
      </w:pPr>
      <w:r>
        <w:rPr>
          <w:b w:val="0"/>
          <w:sz w:val="28"/>
          <w:szCs w:val="28"/>
        </w:rPr>
        <w:t xml:space="preserve">                                           </w:t>
      </w:r>
      <w:r w:rsidRPr="00DF1193">
        <w:rPr>
          <w:sz w:val="28"/>
          <w:szCs w:val="28"/>
        </w:rPr>
        <w:t xml:space="preserve">ПОЛОЖЕНИЕ </w:t>
      </w:r>
    </w:p>
    <w:p w:rsidR="0059698F" w:rsidRDefault="0059698F" w:rsidP="002D7F0A">
      <w:pPr>
        <w:pStyle w:val="1"/>
        <w:ind w:right="-1" w:firstLine="851"/>
        <w:jc w:val="both"/>
        <w:rPr>
          <w:sz w:val="28"/>
          <w:szCs w:val="28"/>
        </w:rPr>
      </w:pPr>
      <w:r>
        <w:rPr>
          <w:sz w:val="28"/>
          <w:szCs w:val="28"/>
        </w:rPr>
        <w:t xml:space="preserve">         «О порядке</w:t>
      </w:r>
      <w:r w:rsidRPr="00DF1193">
        <w:rPr>
          <w:sz w:val="28"/>
          <w:szCs w:val="28"/>
        </w:rPr>
        <w:t xml:space="preserve"> рассмотрения заявлений </w:t>
      </w:r>
      <w:r>
        <w:rPr>
          <w:sz w:val="28"/>
          <w:szCs w:val="28"/>
        </w:rPr>
        <w:t xml:space="preserve">о </w:t>
      </w:r>
      <w:r w:rsidRPr="00DF1193">
        <w:rPr>
          <w:sz w:val="28"/>
          <w:szCs w:val="28"/>
        </w:rPr>
        <w:t>присвоении</w:t>
      </w:r>
      <w:r>
        <w:rPr>
          <w:sz w:val="28"/>
          <w:szCs w:val="28"/>
        </w:rPr>
        <w:t xml:space="preserve"> </w:t>
      </w:r>
    </w:p>
    <w:p w:rsidR="0059698F" w:rsidRDefault="0059698F" w:rsidP="002D7F0A">
      <w:pPr>
        <w:pStyle w:val="1"/>
        <w:ind w:right="-1" w:firstLine="851"/>
        <w:jc w:val="both"/>
        <w:rPr>
          <w:sz w:val="28"/>
          <w:szCs w:val="28"/>
        </w:rPr>
      </w:pPr>
      <w:r>
        <w:rPr>
          <w:sz w:val="28"/>
          <w:szCs w:val="28"/>
        </w:rPr>
        <w:t xml:space="preserve">  н</w:t>
      </w:r>
      <w:r w:rsidRPr="00DF1193">
        <w:rPr>
          <w:sz w:val="28"/>
          <w:szCs w:val="28"/>
        </w:rPr>
        <w:t xml:space="preserve">аименований </w:t>
      </w:r>
      <w:r>
        <w:rPr>
          <w:sz w:val="28"/>
          <w:szCs w:val="28"/>
        </w:rPr>
        <w:t xml:space="preserve">элементам улично-дорожной сети, элементам </w:t>
      </w:r>
    </w:p>
    <w:p w:rsidR="0059698F" w:rsidRDefault="0059698F" w:rsidP="002D7F0A">
      <w:pPr>
        <w:pStyle w:val="1"/>
        <w:ind w:right="-1"/>
        <w:jc w:val="both"/>
        <w:rPr>
          <w:sz w:val="28"/>
          <w:szCs w:val="28"/>
        </w:rPr>
      </w:pPr>
      <w:r>
        <w:rPr>
          <w:sz w:val="28"/>
          <w:szCs w:val="28"/>
        </w:rPr>
        <w:t xml:space="preserve">         планировочной структуры </w:t>
      </w:r>
      <w:r w:rsidRPr="00DF1193">
        <w:rPr>
          <w:sz w:val="28"/>
          <w:szCs w:val="28"/>
        </w:rPr>
        <w:t xml:space="preserve">и </w:t>
      </w:r>
      <w:r>
        <w:rPr>
          <w:sz w:val="28"/>
          <w:szCs w:val="28"/>
        </w:rPr>
        <w:t>локальным транспортным объектам</w:t>
      </w:r>
      <w:r w:rsidRPr="00DF1193">
        <w:rPr>
          <w:sz w:val="28"/>
          <w:szCs w:val="28"/>
        </w:rPr>
        <w:t xml:space="preserve"> </w:t>
      </w:r>
    </w:p>
    <w:p w:rsidR="0059698F" w:rsidRDefault="0059698F" w:rsidP="002D7F0A">
      <w:pPr>
        <w:pStyle w:val="1"/>
        <w:ind w:right="-1"/>
        <w:jc w:val="both"/>
        <w:rPr>
          <w:sz w:val="28"/>
          <w:szCs w:val="28"/>
        </w:rPr>
      </w:pPr>
      <w:r>
        <w:rPr>
          <w:sz w:val="28"/>
          <w:szCs w:val="28"/>
        </w:rPr>
        <w:t xml:space="preserve">             </w:t>
      </w:r>
      <w:r w:rsidRPr="00DF1193">
        <w:rPr>
          <w:sz w:val="28"/>
          <w:szCs w:val="28"/>
        </w:rPr>
        <w:t>на территории муниципального</w:t>
      </w:r>
      <w:r>
        <w:rPr>
          <w:sz w:val="28"/>
          <w:szCs w:val="28"/>
        </w:rPr>
        <w:t xml:space="preserve"> </w:t>
      </w:r>
      <w:r w:rsidRPr="00DF1193">
        <w:rPr>
          <w:sz w:val="28"/>
          <w:szCs w:val="28"/>
        </w:rPr>
        <w:t>образования «Город</w:t>
      </w:r>
      <w:r>
        <w:rPr>
          <w:sz w:val="28"/>
          <w:szCs w:val="28"/>
        </w:rPr>
        <w:t xml:space="preserve"> </w:t>
      </w:r>
      <w:r w:rsidRPr="00DF1193">
        <w:rPr>
          <w:sz w:val="28"/>
          <w:szCs w:val="28"/>
        </w:rPr>
        <w:t>Орск»</w:t>
      </w:r>
      <w:r>
        <w:rPr>
          <w:sz w:val="28"/>
          <w:szCs w:val="28"/>
        </w:rPr>
        <w:t xml:space="preserve">, </w:t>
      </w:r>
    </w:p>
    <w:p w:rsidR="0059698F" w:rsidRPr="00DF1193" w:rsidRDefault="0059698F" w:rsidP="002D7F0A">
      <w:pPr>
        <w:pStyle w:val="1"/>
        <w:ind w:right="-1" w:firstLine="851"/>
        <w:jc w:val="both"/>
        <w:rPr>
          <w:sz w:val="28"/>
          <w:szCs w:val="28"/>
        </w:rPr>
      </w:pPr>
      <w:r>
        <w:rPr>
          <w:sz w:val="28"/>
          <w:szCs w:val="28"/>
        </w:rPr>
        <w:t xml:space="preserve">     переименование, аннулирование таких наименований»</w:t>
      </w:r>
    </w:p>
    <w:p w:rsidR="0059698F" w:rsidRPr="007C44E5" w:rsidRDefault="0059698F" w:rsidP="00C15BB8">
      <w:pPr>
        <w:ind w:right="-1" w:firstLine="851"/>
        <w:jc w:val="center"/>
        <w:rPr>
          <w:rFonts w:ascii="Times New Roman" w:hAnsi="Times New Roman" w:cs="Times New Roman"/>
          <w:sz w:val="28"/>
          <w:szCs w:val="28"/>
        </w:rPr>
      </w:pPr>
    </w:p>
    <w:p w:rsidR="0059698F" w:rsidRDefault="0059698F" w:rsidP="007C44E5">
      <w:pPr>
        <w:pStyle w:val="1"/>
        <w:ind w:right="-1" w:firstLine="851"/>
        <w:rPr>
          <w:sz w:val="28"/>
          <w:szCs w:val="28"/>
        </w:rPr>
      </w:pPr>
      <w:bookmarkStart w:id="1" w:name="sub_1100"/>
      <w:r>
        <w:rPr>
          <w:sz w:val="28"/>
          <w:szCs w:val="28"/>
        </w:rPr>
        <w:t>1</w:t>
      </w:r>
      <w:r w:rsidRPr="00517C39">
        <w:rPr>
          <w:sz w:val="28"/>
          <w:szCs w:val="28"/>
        </w:rPr>
        <w:t>. Общие положения</w:t>
      </w:r>
    </w:p>
    <w:p w:rsidR="0059698F" w:rsidRPr="00517C39" w:rsidRDefault="0059698F" w:rsidP="00517C39">
      <w:pPr>
        <w:rPr>
          <w:lang w:eastAsia="ar-SA"/>
        </w:rPr>
      </w:pPr>
    </w:p>
    <w:p w:rsidR="0059698F" w:rsidRDefault="0059698F" w:rsidP="00003100">
      <w:pPr>
        <w:pStyle w:val="1"/>
        <w:ind w:right="-1" w:firstLine="851"/>
        <w:jc w:val="both"/>
        <w:rPr>
          <w:b w:val="0"/>
          <w:sz w:val="28"/>
          <w:szCs w:val="28"/>
        </w:rPr>
      </w:pPr>
      <w:bookmarkStart w:id="2" w:name="sub_1101"/>
      <w:bookmarkEnd w:id="1"/>
      <w:r w:rsidRPr="00DF1193">
        <w:rPr>
          <w:b w:val="0"/>
          <w:sz w:val="28"/>
          <w:szCs w:val="28"/>
        </w:rPr>
        <w:t>1</w:t>
      </w:r>
      <w:r w:rsidRPr="00774692">
        <w:rPr>
          <w:b w:val="0"/>
          <w:sz w:val="28"/>
          <w:szCs w:val="28"/>
        </w:rPr>
        <w:t xml:space="preserve">.1. </w:t>
      </w:r>
      <w:r w:rsidRPr="00774692">
        <w:rPr>
          <w:b w:val="0"/>
          <w:color w:val="000000"/>
          <w:sz w:val="28"/>
          <w:szCs w:val="28"/>
          <w:shd w:val="clear" w:color="auto" w:fill="FFFFFF"/>
        </w:rPr>
        <w:t xml:space="preserve">Положение </w:t>
      </w:r>
      <w:r>
        <w:rPr>
          <w:b w:val="0"/>
          <w:color w:val="000000"/>
          <w:sz w:val="28"/>
          <w:szCs w:val="28"/>
          <w:shd w:val="clear" w:color="auto" w:fill="FFFFFF"/>
        </w:rPr>
        <w:t xml:space="preserve">«О </w:t>
      </w:r>
      <w:r w:rsidRPr="00774692">
        <w:rPr>
          <w:b w:val="0"/>
          <w:sz w:val="28"/>
          <w:szCs w:val="28"/>
        </w:rPr>
        <w:t>порядк</w:t>
      </w:r>
      <w:r>
        <w:rPr>
          <w:b w:val="0"/>
          <w:sz w:val="28"/>
          <w:szCs w:val="28"/>
        </w:rPr>
        <w:t>е</w:t>
      </w:r>
      <w:r w:rsidRPr="00774692">
        <w:rPr>
          <w:b w:val="0"/>
          <w:sz w:val="28"/>
          <w:szCs w:val="28"/>
        </w:rPr>
        <w:t xml:space="preserve"> рассмотрения заявлений о присвоении наименований и переименовании элементов улично-дорожной сети, элементов планировочной структуры и локальных транспортных объектов на территории муниципального образования «Город </w:t>
      </w:r>
      <w:r w:rsidRPr="00003100">
        <w:rPr>
          <w:b w:val="0"/>
          <w:sz w:val="28"/>
          <w:szCs w:val="28"/>
        </w:rPr>
        <w:t>Орск» переименование, аннулирование таких наименований</w:t>
      </w:r>
      <w:r>
        <w:rPr>
          <w:b w:val="0"/>
          <w:sz w:val="28"/>
          <w:szCs w:val="28"/>
        </w:rPr>
        <w:t xml:space="preserve">» </w:t>
      </w:r>
      <w:r w:rsidRPr="00774692">
        <w:rPr>
          <w:b w:val="0"/>
          <w:sz w:val="28"/>
          <w:szCs w:val="28"/>
        </w:rPr>
        <w:t xml:space="preserve"> (далее – Положение) </w:t>
      </w:r>
      <w:r w:rsidRPr="00774692">
        <w:rPr>
          <w:b w:val="0"/>
          <w:color w:val="000000"/>
          <w:sz w:val="28"/>
          <w:szCs w:val="28"/>
          <w:shd w:val="clear" w:color="auto" w:fill="FFFFFF"/>
        </w:rPr>
        <w:t>разработано в соответствии с Конституцией Российской Федерации, Федеральным законом от 06.10.2003 г. № 131-ФЗ «Об общих</w:t>
      </w:r>
      <w:r w:rsidRPr="00DF1193">
        <w:rPr>
          <w:b w:val="0"/>
          <w:color w:val="000000"/>
          <w:sz w:val="28"/>
          <w:szCs w:val="28"/>
          <w:shd w:val="clear" w:color="auto" w:fill="FFFFFF"/>
        </w:rPr>
        <w:t xml:space="preserve"> принципах организации местного самоуправления в Российской Федерации».</w:t>
      </w:r>
      <w:r w:rsidRPr="00DF1193">
        <w:rPr>
          <w:b w:val="0"/>
          <w:sz w:val="28"/>
          <w:szCs w:val="28"/>
        </w:rPr>
        <w:t xml:space="preserve"> </w:t>
      </w:r>
    </w:p>
    <w:p w:rsidR="0059698F" w:rsidRPr="00DF1193" w:rsidRDefault="0059698F" w:rsidP="00DF1193">
      <w:pPr>
        <w:pStyle w:val="1"/>
        <w:ind w:right="-1" w:firstLine="851"/>
        <w:jc w:val="both"/>
        <w:rPr>
          <w:b w:val="0"/>
          <w:sz w:val="28"/>
          <w:szCs w:val="28"/>
        </w:rPr>
      </w:pPr>
      <w:r w:rsidRPr="00774692">
        <w:rPr>
          <w:b w:val="0"/>
          <w:sz w:val="28"/>
          <w:szCs w:val="28"/>
        </w:rPr>
        <w:t>Настоящее Положение регулирует порядок рассмотрения заявлений о присвоении наименований, переименований элементов улично-дорожной сети, элементов планировочной структуры и локальным транспортным</w:t>
      </w:r>
      <w:r>
        <w:rPr>
          <w:b w:val="0"/>
          <w:sz w:val="28"/>
          <w:szCs w:val="28"/>
        </w:rPr>
        <w:t xml:space="preserve"> объектам</w:t>
      </w:r>
      <w:r w:rsidRPr="00DF1193">
        <w:rPr>
          <w:b w:val="0"/>
          <w:sz w:val="28"/>
          <w:szCs w:val="28"/>
        </w:rPr>
        <w:t xml:space="preserve"> (за исключением автомобильных дорог федерального значения, автомобильных дорог регионального или межмуниципального значения), изменения, аннулирования таких наименований на территории муниципального образования «Город Орск».</w:t>
      </w:r>
    </w:p>
    <w:p w:rsidR="0059698F" w:rsidRPr="00DF1193" w:rsidRDefault="0059698F" w:rsidP="007C44E5">
      <w:pPr>
        <w:ind w:right="-1" w:firstLine="851"/>
        <w:rPr>
          <w:rFonts w:ascii="Times New Roman" w:hAnsi="Times New Roman" w:cs="Times New Roman"/>
          <w:sz w:val="28"/>
          <w:szCs w:val="28"/>
        </w:rPr>
      </w:pPr>
      <w:bookmarkStart w:id="3" w:name="sub_1102"/>
      <w:bookmarkEnd w:id="2"/>
      <w:r w:rsidRPr="00DF1193">
        <w:rPr>
          <w:rFonts w:ascii="Times New Roman" w:hAnsi="Times New Roman" w:cs="Times New Roman"/>
          <w:sz w:val="28"/>
          <w:szCs w:val="28"/>
        </w:rPr>
        <w:t xml:space="preserve">1.2. В настоящем </w:t>
      </w:r>
      <w:r>
        <w:rPr>
          <w:rFonts w:ascii="Times New Roman" w:hAnsi="Times New Roman" w:cs="Times New Roman"/>
          <w:sz w:val="28"/>
          <w:szCs w:val="28"/>
        </w:rPr>
        <w:t>П</w:t>
      </w:r>
      <w:r w:rsidRPr="00DF1193">
        <w:rPr>
          <w:rFonts w:ascii="Times New Roman" w:hAnsi="Times New Roman" w:cs="Times New Roman"/>
          <w:sz w:val="28"/>
          <w:szCs w:val="28"/>
        </w:rPr>
        <w:t>оложении используются следующие понятия топонимических объектов:</w:t>
      </w:r>
    </w:p>
    <w:p w:rsidR="0059698F" w:rsidRDefault="0059698F" w:rsidP="00B178D5">
      <w:pPr>
        <w:ind w:right="-1" w:firstLine="851"/>
        <w:rPr>
          <w:rFonts w:ascii="Times New Roman" w:hAnsi="Times New Roman" w:cs="Times New Roman"/>
          <w:sz w:val="28"/>
          <w:szCs w:val="28"/>
        </w:rPr>
      </w:pPr>
      <w:bookmarkStart w:id="4" w:name="sub_1124"/>
      <w:bookmarkEnd w:id="3"/>
      <w:r>
        <w:rPr>
          <w:rFonts w:ascii="Times New Roman" w:hAnsi="Times New Roman" w:cs="Times New Roman"/>
          <w:sz w:val="28"/>
          <w:szCs w:val="28"/>
        </w:rPr>
        <w:t>- элементы улично-дорожной сети – улица, проспект, переулок, проезд, площадь, бульвар, тупик, съезд, шоссе, аллея и иное;</w:t>
      </w:r>
    </w:p>
    <w:p w:rsidR="0059698F" w:rsidRPr="007C44E5" w:rsidRDefault="0059698F" w:rsidP="00B178D5">
      <w:pPr>
        <w:ind w:right="-1" w:firstLine="851"/>
        <w:rPr>
          <w:rFonts w:ascii="Times New Roman" w:hAnsi="Times New Roman" w:cs="Times New Roman"/>
          <w:sz w:val="28"/>
          <w:szCs w:val="28"/>
        </w:rPr>
      </w:pPr>
      <w:r>
        <w:rPr>
          <w:rFonts w:ascii="Times New Roman" w:hAnsi="Times New Roman" w:cs="Times New Roman"/>
          <w:sz w:val="28"/>
          <w:szCs w:val="28"/>
        </w:rPr>
        <w:t>- элемент планировочной структуры – зона (массив), район (в том числе жилой район, микрорайон, квартал, промышленный район), набережная, территория ведения гражданами садоводства или огородничества для собственных нужд;</w:t>
      </w:r>
    </w:p>
    <w:p w:rsidR="0059698F" w:rsidRPr="007C44E5" w:rsidRDefault="0059698F" w:rsidP="007C44E5">
      <w:pPr>
        <w:ind w:right="-1" w:firstLine="851"/>
        <w:rPr>
          <w:rFonts w:ascii="Times New Roman" w:hAnsi="Times New Roman" w:cs="Times New Roman"/>
          <w:sz w:val="28"/>
          <w:szCs w:val="28"/>
        </w:rPr>
      </w:pPr>
      <w:r w:rsidRPr="007C44E5">
        <w:rPr>
          <w:rFonts w:ascii="Times New Roman" w:hAnsi="Times New Roman" w:cs="Times New Roman"/>
          <w:sz w:val="28"/>
          <w:szCs w:val="28"/>
        </w:rPr>
        <w:t>- локальные транспортные объекты - остановки общественного транспорта;</w:t>
      </w:r>
    </w:p>
    <w:p w:rsidR="0059698F" w:rsidRPr="007C44E5" w:rsidRDefault="0059698F" w:rsidP="007C44E5">
      <w:pPr>
        <w:pStyle w:val="ConsPlusNormal"/>
        <w:ind w:right="-1" w:firstLine="851"/>
        <w:jc w:val="both"/>
        <w:rPr>
          <w:rFonts w:ascii="Times New Roman" w:hAnsi="Times New Roman" w:cs="Times New Roman"/>
          <w:sz w:val="28"/>
          <w:szCs w:val="28"/>
        </w:rPr>
      </w:pPr>
      <w:bookmarkStart w:id="5" w:name="sub_1126"/>
      <w:bookmarkEnd w:id="4"/>
      <w:r w:rsidRPr="007C44E5">
        <w:rPr>
          <w:rFonts w:ascii="Times New Roman" w:hAnsi="Times New Roman" w:cs="Times New Roman"/>
          <w:sz w:val="28"/>
          <w:szCs w:val="28"/>
        </w:rPr>
        <w:t>- наименования - имена собственные, присваиваемые элементам улично-дорожной сети, элементам планировочной структуры</w:t>
      </w:r>
      <w:r>
        <w:rPr>
          <w:rFonts w:ascii="Times New Roman" w:hAnsi="Times New Roman" w:cs="Times New Roman"/>
          <w:sz w:val="28"/>
          <w:szCs w:val="28"/>
        </w:rPr>
        <w:t>, остановкам</w:t>
      </w:r>
      <w:r w:rsidRPr="007C44E5">
        <w:rPr>
          <w:rFonts w:ascii="Times New Roman" w:hAnsi="Times New Roman" w:cs="Times New Roman"/>
          <w:sz w:val="28"/>
          <w:szCs w:val="28"/>
        </w:rPr>
        <w:t xml:space="preserve"> общественного транспорта</w:t>
      </w:r>
      <w:r>
        <w:rPr>
          <w:rFonts w:ascii="Times New Roman" w:hAnsi="Times New Roman" w:cs="Times New Roman"/>
          <w:sz w:val="28"/>
          <w:szCs w:val="28"/>
        </w:rPr>
        <w:t>,</w:t>
      </w:r>
      <w:r w:rsidRPr="007C44E5">
        <w:rPr>
          <w:rFonts w:ascii="Times New Roman" w:hAnsi="Times New Roman" w:cs="Times New Roman"/>
          <w:sz w:val="28"/>
          <w:szCs w:val="28"/>
        </w:rPr>
        <w:t xml:space="preserve"> служащие для их выделения и распознавания в соответствии с правилами и традициями употребления их в современном русском литературном языке</w:t>
      </w:r>
      <w:r>
        <w:rPr>
          <w:rFonts w:ascii="Times New Roman" w:hAnsi="Times New Roman" w:cs="Times New Roman"/>
          <w:sz w:val="28"/>
          <w:szCs w:val="28"/>
        </w:rPr>
        <w:t>;</w:t>
      </w:r>
    </w:p>
    <w:p w:rsidR="0059698F" w:rsidRDefault="0059698F" w:rsidP="007C44E5">
      <w:pPr>
        <w:ind w:right="-1" w:firstLine="851"/>
        <w:rPr>
          <w:rFonts w:ascii="Times New Roman" w:hAnsi="Times New Roman" w:cs="Times New Roman"/>
          <w:sz w:val="28"/>
          <w:szCs w:val="28"/>
        </w:rPr>
      </w:pPr>
      <w:r w:rsidRPr="007C44E5">
        <w:rPr>
          <w:rFonts w:ascii="Times New Roman" w:hAnsi="Times New Roman" w:cs="Times New Roman"/>
          <w:sz w:val="28"/>
          <w:szCs w:val="28"/>
        </w:rPr>
        <w:t>- установление наименований - присвоение наименований без</w:t>
      </w:r>
      <w:r>
        <w:rPr>
          <w:rFonts w:ascii="Times New Roman" w:hAnsi="Times New Roman" w:cs="Times New Roman"/>
          <w:sz w:val="28"/>
          <w:szCs w:val="28"/>
        </w:rPr>
        <w:t xml:space="preserve">ымянным объектам </w:t>
      </w:r>
      <w:r>
        <w:rPr>
          <w:sz w:val="28"/>
          <w:szCs w:val="28"/>
        </w:rPr>
        <w:t xml:space="preserve">элементам улично-дорожной сети, элементам </w:t>
      </w:r>
      <w:r>
        <w:rPr>
          <w:sz w:val="28"/>
          <w:szCs w:val="28"/>
        </w:rPr>
        <w:lastRenderedPageBreak/>
        <w:t>планировочной структуры</w:t>
      </w:r>
      <w:r>
        <w:rPr>
          <w:rFonts w:ascii="Times New Roman" w:hAnsi="Times New Roman" w:cs="Times New Roman"/>
          <w:sz w:val="28"/>
          <w:szCs w:val="28"/>
        </w:rPr>
        <w:t xml:space="preserve"> и локальным</w:t>
      </w:r>
      <w:r w:rsidRPr="007C44E5">
        <w:rPr>
          <w:rFonts w:ascii="Times New Roman" w:hAnsi="Times New Roman" w:cs="Times New Roman"/>
          <w:sz w:val="28"/>
          <w:szCs w:val="28"/>
        </w:rPr>
        <w:t xml:space="preserve"> </w:t>
      </w:r>
      <w:r>
        <w:rPr>
          <w:rFonts w:ascii="Times New Roman" w:hAnsi="Times New Roman" w:cs="Times New Roman"/>
          <w:sz w:val="28"/>
          <w:szCs w:val="28"/>
        </w:rPr>
        <w:t>транспортным объектам и другим объектам</w:t>
      </w:r>
      <w:r w:rsidRPr="007C44E5">
        <w:rPr>
          <w:rFonts w:ascii="Times New Roman" w:hAnsi="Times New Roman" w:cs="Times New Roman"/>
          <w:sz w:val="28"/>
          <w:szCs w:val="28"/>
        </w:rPr>
        <w:t>, изменение уже имеющихся на</w:t>
      </w:r>
      <w:bookmarkStart w:id="6" w:name="sub_1127"/>
      <w:bookmarkEnd w:id="5"/>
      <w:r>
        <w:rPr>
          <w:rFonts w:ascii="Times New Roman" w:hAnsi="Times New Roman" w:cs="Times New Roman"/>
          <w:sz w:val="28"/>
          <w:szCs w:val="28"/>
        </w:rPr>
        <w:t>именований.</w:t>
      </w:r>
    </w:p>
    <w:bookmarkEnd w:id="6"/>
    <w:p w:rsidR="0059698F" w:rsidRDefault="0059698F" w:rsidP="007C44E5">
      <w:pPr>
        <w:pStyle w:val="ConsPlusNormal"/>
        <w:tabs>
          <w:tab w:val="left" w:pos="1134"/>
        </w:tabs>
        <w:ind w:right="-1" w:firstLine="851"/>
        <w:jc w:val="both"/>
        <w:rPr>
          <w:rFonts w:ascii="Times New Roman" w:hAnsi="Times New Roman" w:cs="Times New Roman"/>
          <w:sz w:val="28"/>
          <w:szCs w:val="28"/>
        </w:rPr>
      </w:pPr>
      <w:r w:rsidRPr="007C44E5">
        <w:rPr>
          <w:rFonts w:ascii="Times New Roman" w:hAnsi="Times New Roman" w:cs="Times New Roman"/>
          <w:sz w:val="28"/>
          <w:szCs w:val="28"/>
        </w:rPr>
        <w:t>1.</w:t>
      </w:r>
      <w:r>
        <w:rPr>
          <w:rFonts w:ascii="Times New Roman" w:hAnsi="Times New Roman" w:cs="Times New Roman"/>
          <w:sz w:val="28"/>
          <w:szCs w:val="28"/>
        </w:rPr>
        <w:t>3.</w:t>
      </w:r>
      <w:r w:rsidRPr="007C44E5">
        <w:rPr>
          <w:rFonts w:ascii="Times New Roman" w:hAnsi="Times New Roman" w:cs="Times New Roman"/>
          <w:sz w:val="28"/>
          <w:szCs w:val="28"/>
        </w:rPr>
        <w:t>  Присвоение адресов объектам недвижимости, расположенным на территории муниципального образования «Город Орск»</w:t>
      </w:r>
      <w:r>
        <w:rPr>
          <w:rFonts w:ascii="Times New Roman" w:hAnsi="Times New Roman" w:cs="Times New Roman"/>
          <w:sz w:val="28"/>
          <w:szCs w:val="28"/>
        </w:rPr>
        <w:t>,</w:t>
      </w:r>
      <w:r w:rsidRPr="007C44E5">
        <w:rPr>
          <w:rFonts w:ascii="Times New Roman" w:hAnsi="Times New Roman" w:cs="Times New Roman"/>
          <w:sz w:val="28"/>
          <w:szCs w:val="28"/>
        </w:rPr>
        <w:t xml:space="preserve"> регулируется Правилами присвоения, изменения, аннулирования адресов объектам адресации, утвержденными </w:t>
      </w:r>
      <w:r>
        <w:rPr>
          <w:rFonts w:ascii="Times New Roman" w:hAnsi="Times New Roman" w:cs="Times New Roman"/>
          <w:sz w:val="28"/>
          <w:szCs w:val="28"/>
        </w:rPr>
        <w:t>постановлением Правительства</w:t>
      </w:r>
      <w:r w:rsidRPr="007C44E5">
        <w:rPr>
          <w:rFonts w:ascii="Times New Roman" w:hAnsi="Times New Roman" w:cs="Times New Roman"/>
          <w:sz w:val="28"/>
          <w:szCs w:val="28"/>
        </w:rPr>
        <w:t xml:space="preserve"> Российской Федерации от 19.11.14 № 1221. </w:t>
      </w:r>
    </w:p>
    <w:p w:rsidR="0059698F" w:rsidRPr="007C44E5" w:rsidRDefault="0059698F" w:rsidP="007C44E5">
      <w:pPr>
        <w:pStyle w:val="ConsPlusNormal"/>
        <w:tabs>
          <w:tab w:val="left" w:pos="1134"/>
        </w:tabs>
        <w:ind w:right="-1" w:firstLine="851"/>
        <w:jc w:val="both"/>
        <w:rPr>
          <w:rFonts w:ascii="Times New Roman" w:hAnsi="Times New Roman" w:cs="Times New Roman"/>
          <w:sz w:val="28"/>
          <w:szCs w:val="28"/>
        </w:rPr>
      </w:pPr>
    </w:p>
    <w:p w:rsidR="0059698F" w:rsidRPr="00BC0119" w:rsidRDefault="0059698F" w:rsidP="007C44E5">
      <w:pPr>
        <w:pStyle w:val="1"/>
        <w:ind w:right="-1" w:firstLine="851"/>
        <w:rPr>
          <w:sz w:val="28"/>
          <w:szCs w:val="28"/>
        </w:rPr>
      </w:pPr>
      <w:bookmarkStart w:id="7" w:name="sub_1200"/>
      <w:r>
        <w:rPr>
          <w:sz w:val="28"/>
          <w:szCs w:val="28"/>
        </w:rPr>
        <w:t>2</w:t>
      </w:r>
      <w:r w:rsidRPr="00BC0119">
        <w:rPr>
          <w:sz w:val="28"/>
          <w:szCs w:val="28"/>
        </w:rPr>
        <w:t xml:space="preserve">. Общие требования в области наименований </w:t>
      </w:r>
      <w:r>
        <w:rPr>
          <w:sz w:val="28"/>
          <w:szCs w:val="28"/>
        </w:rPr>
        <w:t>элементам       улично-дорожной сети, элементам планировочной структуры и</w:t>
      </w:r>
      <w:r w:rsidRPr="00BC0119">
        <w:rPr>
          <w:sz w:val="28"/>
          <w:szCs w:val="28"/>
        </w:rPr>
        <w:t xml:space="preserve"> л</w:t>
      </w:r>
      <w:r>
        <w:rPr>
          <w:sz w:val="28"/>
          <w:szCs w:val="28"/>
        </w:rPr>
        <w:t>окальных транспортных объектов</w:t>
      </w:r>
      <w:r w:rsidRPr="00BC0119">
        <w:rPr>
          <w:sz w:val="28"/>
          <w:szCs w:val="28"/>
        </w:rPr>
        <w:t xml:space="preserve"> </w:t>
      </w:r>
    </w:p>
    <w:bookmarkEnd w:id="7"/>
    <w:p w:rsidR="0059698F" w:rsidRPr="007C44E5" w:rsidRDefault="0059698F" w:rsidP="007C44E5">
      <w:pPr>
        <w:ind w:right="-1" w:firstLine="851"/>
        <w:rPr>
          <w:rFonts w:ascii="Times New Roman" w:hAnsi="Times New Roman" w:cs="Times New Roman"/>
          <w:sz w:val="28"/>
          <w:szCs w:val="28"/>
        </w:rPr>
      </w:pPr>
    </w:p>
    <w:p w:rsidR="0059698F" w:rsidRPr="00774692" w:rsidRDefault="0059698F" w:rsidP="00774692">
      <w:pPr>
        <w:pStyle w:val="1"/>
        <w:ind w:right="-1" w:firstLine="851"/>
        <w:jc w:val="both"/>
        <w:rPr>
          <w:b w:val="0"/>
          <w:sz w:val="28"/>
          <w:szCs w:val="28"/>
        </w:rPr>
      </w:pPr>
      <w:bookmarkStart w:id="8" w:name="sub_1201"/>
      <w:r w:rsidRPr="00774692">
        <w:rPr>
          <w:b w:val="0"/>
          <w:sz w:val="28"/>
          <w:szCs w:val="28"/>
        </w:rPr>
        <w:t>2.1. Наименования элементов улично-дорожной сети, элементов планировочной структуры и локальных транспортных объектов должны отвечать словообразовательным, произносимым и стилистическим нормам современного русского литературного языка. Они должны быть благозвучными, удобными для произношения.</w:t>
      </w:r>
    </w:p>
    <w:p w:rsidR="0059698F" w:rsidRPr="007C44E5" w:rsidRDefault="0059698F" w:rsidP="007C44E5">
      <w:pPr>
        <w:ind w:right="-1" w:firstLine="851"/>
        <w:rPr>
          <w:rFonts w:ascii="Times New Roman" w:hAnsi="Times New Roman" w:cs="Times New Roman"/>
          <w:sz w:val="28"/>
          <w:szCs w:val="28"/>
        </w:rPr>
      </w:pPr>
      <w:bookmarkStart w:id="9" w:name="sub_1202"/>
      <w:bookmarkEnd w:id="8"/>
      <w:r w:rsidRPr="00774692">
        <w:rPr>
          <w:rFonts w:ascii="Times New Roman" w:hAnsi="Times New Roman" w:cs="Times New Roman"/>
          <w:sz w:val="28"/>
          <w:szCs w:val="28"/>
        </w:rPr>
        <w:t>2.2. Основные требования и правила присвоения наименований</w:t>
      </w:r>
      <w:r w:rsidRPr="007C44E5">
        <w:rPr>
          <w:rFonts w:ascii="Times New Roman" w:hAnsi="Times New Roman" w:cs="Times New Roman"/>
          <w:sz w:val="28"/>
          <w:szCs w:val="28"/>
        </w:rPr>
        <w:t xml:space="preserve"> </w:t>
      </w:r>
      <w:r>
        <w:rPr>
          <w:sz w:val="28"/>
          <w:szCs w:val="28"/>
        </w:rPr>
        <w:t>элементам улично-дорожной сети, элементам планировочной структуры</w:t>
      </w:r>
      <w:r>
        <w:rPr>
          <w:rFonts w:ascii="Times New Roman" w:hAnsi="Times New Roman" w:cs="Times New Roman"/>
          <w:sz w:val="28"/>
          <w:szCs w:val="28"/>
        </w:rPr>
        <w:t xml:space="preserve"> и локальным</w:t>
      </w:r>
      <w:r w:rsidRPr="007C44E5">
        <w:rPr>
          <w:rFonts w:ascii="Times New Roman" w:hAnsi="Times New Roman" w:cs="Times New Roman"/>
          <w:sz w:val="28"/>
          <w:szCs w:val="28"/>
        </w:rPr>
        <w:t xml:space="preserve"> </w:t>
      </w:r>
      <w:r>
        <w:rPr>
          <w:rFonts w:ascii="Times New Roman" w:hAnsi="Times New Roman" w:cs="Times New Roman"/>
          <w:sz w:val="28"/>
          <w:szCs w:val="28"/>
        </w:rPr>
        <w:t xml:space="preserve">транспортным </w:t>
      </w:r>
      <w:r w:rsidRPr="007C44E5">
        <w:rPr>
          <w:rFonts w:ascii="Times New Roman" w:hAnsi="Times New Roman" w:cs="Times New Roman"/>
          <w:sz w:val="28"/>
          <w:szCs w:val="28"/>
        </w:rPr>
        <w:t>объектам:</w:t>
      </w:r>
    </w:p>
    <w:p w:rsidR="0059698F" w:rsidRPr="007C44E5" w:rsidRDefault="0059698F" w:rsidP="007C44E5">
      <w:pPr>
        <w:ind w:right="-1" w:firstLine="851"/>
        <w:rPr>
          <w:rFonts w:ascii="Times New Roman" w:hAnsi="Times New Roman" w:cs="Times New Roman"/>
          <w:sz w:val="28"/>
          <w:szCs w:val="28"/>
        </w:rPr>
      </w:pPr>
      <w:bookmarkStart w:id="10" w:name="sub_1221"/>
      <w:bookmarkEnd w:id="9"/>
      <w:r w:rsidRPr="007C44E5">
        <w:rPr>
          <w:rFonts w:ascii="Times New Roman" w:hAnsi="Times New Roman" w:cs="Times New Roman"/>
          <w:sz w:val="28"/>
          <w:szCs w:val="28"/>
        </w:rPr>
        <w:t>1) название, независимо от величины именуемого объекта, должно быть обусловлено историко-культурным развитием муниципального образования «Город Орск»;</w:t>
      </w:r>
      <w:bookmarkStart w:id="11" w:name="sub_1223"/>
      <w:bookmarkEnd w:id="10"/>
      <w:r w:rsidRPr="007C44E5">
        <w:rPr>
          <w:rFonts w:ascii="Times New Roman" w:hAnsi="Times New Roman" w:cs="Times New Roman"/>
          <w:sz w:val="28"/>
          <w:szCs w:val="28"/>
        </w:rPr>
        <w:t xml:space="preserve"> </w:t>
      </w:r>
    </w:p>
    <w:p w:rsidR="0059698F" w:rsidRPr="007C44E5" w:rsidRDefault="0059698F" w:rsidP="007C44E5">
      <w:pPr>
        <w:ind w:right="-1" w:firstLine="851"/>
        <w:rPr>
          <w:rFonts w:ascii="Times New Roman" w:hAnsi="Times New Roman" w:cs="Times New Roman"/>
          <w:sz w:val="28"/>
          <w:szCs w:val="28"/>
        </w:rPr>
      </w:pPr>
      <w:r w:rsidRPr="007C44E5">
        <w:rPr>
          <w:rFonts w:ascii="Times New Roman" w:hAnsi="Times New Roman" w:cs="Times New Roman"/>
          <w:sz w:val="28"/>
          <w:szCs w:val="28"/>
        </w:rPr>
        <w:t>2)</w:t>
      </w:r>
      <w:r>
        <w:rPr>
          <w:rFonts w:ascii="Times New Roman" w:hAnsi="Times New Roman" w:cs="Times New Roman"/>
          <w:sz w:val="28"/>
          <w:szCs w:val="28"/>
        </w:rPr>
        <w:t xml:space="preserve"> </w:t>
      </w:r>
      <w:r w:rsidRPr="007C44E5">
        <w:rPr>
          <w:rFonts w:ascii="Times New Roman" w:hAnsi="Times New Roman" w:cs="Times New Roman"/>
          <w:sz w:val="28"/>
          <w:szCs w:val="28"/>
        </w:rPr>
        <w:t xml:space="preserve">названия должны отражать наиболее существенные индивидуальные характеристики </w:t>
      </w:r>
      <w:r>
        <w:rPr>
          <w:sz w:val="28"/>
          <w:szCs w:val="28"/>
        </w:rPr>
        <w:t>элементам улично-дорожной сети, элементам планировочной структуры</w:t>
      </w:r>
      <w:r w:rsidRPr="007C44E5">
        <w:rPr>
          <w:rFonts w:ascii="Times New Roman" w:hAnsi="Times New Roman" w:cs="Times New Roman"/>
          <w:sz w:val="28"/>
          <w:szCs w:val="28"/>
        </w:rPr>
        <w:t xml:space="preserve"> и локальных </w:t>
      </w:r>
      <w:r>
        <w:rPr>
          <w:rFonts w:ascii="Times New Roman" w:hAnsi="Times New Roman" w:cs="Times New Roman"/>
          <w:sz w:val="28"/>
          <w:szCs w:val="28"/>
        </w:rPr>
        <w:t xml:space="preserve">транспортных </w:t>
      </w:r>
      <w:r w:rsidRPr="007C44E5">
        <w:rPr>
          <w:rFonts w:ascii="Times New Roman" w:hAnsi="Times New Roman" w:cs="Times New Roman"/>
          <w:sz w:val="28"/>
          <w:szCs w:val="28"/>
        </w:rPr>
        <w:t>объектов. При этом</w:t>
      </w:r>
      <w:r>
        <w:rPr>
          <w:rFonts w:ascii="Times New Roman" w:hAnsi="Times New Roman" w:cs="Times New Roman"/>
          <w:sz w:val="28"/>
          <w:szCs w:val="28"/>
        </w:rPr>
        <w:t>,</w:t>
      </w:r>
      <w:r w:rsidRPr="007C44E5">
        <w:rPr>
          <w:rFonts w:ascii="Times New Roman" w:hAnsi="Times New Roman" w:cs="Times New Roman"/>
          <w:sz w:val="28"/>
          <w:szCs w:val="28"/>
        </w:rPr>
        <w:t xml:space="preserve"> новое название не должно повторяться на адресной схеме муниципа</w:t>
      </w:r>
      <w:r>
        <w:rPr>
          <w:rFonts w:ascii="Times New Roman" w:hAnsi="Times New Roman" w:cs="Times New Roman"/>
          <w:sz w:val="28"/>
          <w:szCs w:val="28"/>
        </w:rPr>
        <w:t>льного образования «Город Орск».</w:t>
      </w:r>
    </w:p>
    <w:p w:rsidR="0059698F" w:rsidRPr="007C44E5" w:rsidRDefault="0059698F" w:rsidP="007C44E5">
      <w:pPr>
        <w:ind w:right="-1" w:firstLine="851"/>
        <w:rPr>
          <w:rFonts w:ascii="Times New Roman" w:hAnsi="Times New Roman" w:cs="Times New Roman"/>
          <w:sz w:val="28"/>
          <w:szCs w:val="28"/>
        </w:rPr>
      </w:pPr>
      <w:bookmarkStart w:id="12" w:name="sub_1225"/>
      <w:bookmarkEnd w:id="11"/>
      <w:r w:rsidRPr="007C44E5">
        <w:rPr>
          <w:rFonts w:ascii="Times New Roman" w:hAnsi="Times New Roman" w:cs="Times New Roman"/>
          <w:sz w:val="28"/>
          <w:szCs w:val="28"/>
        </w:rPr>
        <w:t>3)</w:t>
      </w:r>
      <w:bookmarkStart w:id="13" w:name="sub_1313"/>
      <w:bookmarkEnd w:id="12"/>
      <w:r>
        <w:rPr>
          <w:rFonts w:ascii="Times New Roman" w:hAnsi="Times New Roman" w:cs="Times New Roman"/>
          <w:sz w:val="28"/>
          <w:szCs w:val="28"/>
        </w:rPr>
        <w:t xml:space="preserve"> </w:t>
      </w:r>
      <w:r w:rsidRPr="007C44E5">
        <w:rPr>
          <w:rFonts w:ascii="Times New Roman" w:hAnsi="Times New Roman" w:cs="Times New Roman"/>
          <w:sz w:val="28"/>
          <w:szCs w:val="28"/>
        </w:rPr>
        <w:t>присвоение наименований в честь выдающихся личностей и (или) исторических событий, в целях объективной оценки их исторической или культурной значимости возможны не ранее чем через 2 года после свершившегося исторического события или кончины увековечиваемого лица.</w:t>
      </w:r>
    </w:p>
    <w:p w:rsidR="0059698F" w:rsidRPr="007C44E5" w:rsidRDefault="0059698F" w:rsidP="007C44E5">
      <w:pPr>
        <w:ind w:right="-1" w:firstLine="851"/>
        <w:rPr>
          <w:rFonts w:ascii="Times New Roman" w:hAnsi="Times New Roman" w:cs="Times New Roman"/>
          <w:sz w:val="28"/>
          <w:szCs w:val="28"/>
        </w:rPr>
      </w:pPr>
      <w:bookmarkStart w:id="14" w:name="sub_1314"/>
      <w:r w:rsidRPr="007C44E5">
        <w:rPr>
          <w:rFonts w:ascii="Times New Roman" w:hAnsi="Times New Roman" w:cs="Times New Roman"/>
          <w:sz w:val="28"/>
          <w:szCs w:val="28"/>
        </w:rPr>
        <w:t xml:space="preserve">Ограничения по срокам, указанным в </w:t>
      </w:r>
      <w:hyperlink w:anchor="sub_1313" w:history="1">
        <w:r w:rsidRPr="007C44E5">
          <w:rPr>
            <w:rStyle w:val="a7"/>
            <w:rFonts w:ascii="Times New Roman" w:hAnsi="Times New Roman"/>
            <w:color w:val="auto"/>
            <w:sz w:val="28"/>
            <w:szCs w:val="28"/>
          </w:rPr>
          <w:t>подпункте</w:t>
        </w:r>
      </w:hyperlink>
      <w:r w:rsidRPr="007C44E5">
        <w:rPr>
          <w:rFonts w:ascii="Times New Roman" w:hAnsi="Times New Roman" w:cs="Times New Roman"/>
          <w:sz w:val="28"/>
          <w:szCs w:val="28"/>
        </w:rPr>
        <w:t xml:space="preserve"> 3 настоящего пункта, не распространяются на:</w:t>
      </w:r>
    </w:p>
    <w:p w:rsidR="0059698F" w:rsidRPr="007C44E5" w:rsidRDefault="0059698F" w:rsidP="007C44E5">
      <w:pPr>
        <w:ind w:right="-1" w:firstLine="851"/>
        <w:rPr>
          <w:rFonts w:ascii="Times New Roman" w:hAnsi="Times New Roman" w:cs="Times New Roman"/>
          <w:sz w:val="28"/>
          <w:szCs w:val="28"/>
        </w:rPr>
      </w:pPr>
      <w:bookmarkStart w:id="15" w:name="sub_1151"/>
      <w:bookmarkEnd w:id="14"/>
      <w:r w:rsidRPr="007C44E5">
        <w:rPr>
          <w:rFonts w:ascii="Times New Roman" w:hAnsi="Times New Roman" w:cs="Times New Roman"/>
          <w:sz w:val="28"/>
          <w:szCs w:val="28"/>
        </w:rPr>
        <w:t>1) лиц, удостоенных звания Героя Советского Союза, Героя Российской Федерации, Героя Социалистического Труда;</w:t>
      </w:r>
    </w:p>
    <w:p w:rsidR="0059698F" w:rsidRPr="007C44E5" w:rsidRDefault="0059698F" w:rsidP="007C44E5">
      <w:pPr>
        <w:ind w:right="-1" w:firstLine="851"/>
        <w:rPr>
          <w:rFonts w:ascii="Times New Roman" w:hAnsi="Times New Roman" w:cs="Times New Roman"/>
          <w:sz w:val="28"/>
          <w:szCs w:val="28"/>
        </w:rPr>
      </w:pPr>
      <w:bookmarkStart w:id="16" w:name="sub_1152"/>
      <w:bookmarkEnd w:id="15"/>
      <w:r w:rsidRPr="007C44E5">
        <w:rPr>
          <w:rFonts w:ascii="Times New Roman" w:hAnsi="Times New Roman" w:cs="Times New Roman"/>
          <w:sz w:val="28"/>
          <w:szCs w:val="28"/>
        </w:rPr>
        <w:t>2) полных кавалеров ордена Славы, полных кавалеров ордена                     «За заслуги перед Отечеством», полных кавалеров ордена Трудовой Славы;</w:t>
      </w:r>
    </w:p>
    <w:p w:rsidR="0059698F" w:rsidRPr="007C44E5" w:rsidRDefault="0059698F" w:rsidP="007C44E5">
      <w:pPr>
        <w:ind w:right="-1" w:firstLine="851"/>
        <w:rPr>
          <w:rFonts w:ascii="Times New Roman" w:hAnsi="Times New Roman" w:cs="Times New Roman"/>
          <w:sz w:val="28"/>
          <w:szCs w:val="28"/>
        </w:rPr>
      </w:pPr>
      <w:bookmarkStart w:id="17" w:name="sub_1153"/>
      <w:bookmarkEnd w:id="16"/>
      <w:r w:rsidRPr="007C44E5">
        <w:rPr>
          <w:rFonts w:ascii="Times New Roman" w:hAnsi="Times New Roman" w:cs="Times New Roman"/>
          <w:sz w:val="28"/>
          <w:szCs w:val="28"/>
        </w:rPr>
        <w:t>3) участников специальной военной операции на территориях Украины, Донецкой Народной Республики, Луганской Народной Республики,</w:t>
      </w:r>
      <w:r>
        <w:rPr>
          <w:rFonts w:ascii="Times New Roman" w:hAnsi="Times New Roman" w:cs="Times New Roman"/>
          <w:sz w:val="28"/>
          <w:szCs w:val="28"/>
        </w:rPr>
        <w:t xml:space="preserve"> Запорожской и Херсонской областях, лиц</w:t>
      </w:r>
      <w:r w:rsidRPr="007C44E5">
        <w:rPr>
          <w:rFonts w:ascii="Times New Roman" w:hAnsi="Times New Roman" w:cs="Times New Roman"/>
          <w:sz w:val="28"/>
          <w:szCs w:val="28"/>
        </w:rPr>
        <w:t xml:space="preserve"> выполнявших специальные задачи на территории Сирийской Арабской Республики, а также иных лиц в соответствии с </w:t>
      </w:r>
      <w:hyperlink r:id="rId7" w:history="1">
        <w:r w:rsidRPr="007C44E5">
          <w:rPr>
            <w:rStyle w:val="a7"/>
            <w:rFonts w:ascii="Times New Roman" w:hAnsi="Times New Roman"/>
            <w:color w:val="auto"/>
            <w:sz w:val="28"/>
            <w:szCs w:val="28"/>
          </w:rPr>
          <w:t>разделом III</w:t>
        </w:r>
      </w:hyperlink>
      <w:r w:rsidRPr="007C44E5">
        <w:rPr>
          <w:rFonts w:ascii="Times New Roman" w:hAnsi="Times New Roman" w:cs="Times New Roman"/>
          <w:sz w:val="28"/>
          <w:szCs w:val="28"/>
        </w:rPr>
        <w:t xml:space="preserve"> приложения к Федеральному закону от 12.01.1995 № 5-ФЗ «О ветеранах»;</w:t>
      </w:r>
    </w:p>
    <w:p w:rsidR="0059698F" w:rsidRPr="007C44E5" w:rsidRDefault="0059698F" w:rsidP="007C44E5">
      <w:pPr>
        <w:ind w:right="-1" w:firstLine="851"/>
        <w:rPr>
          <w:rFonts w:ascii="Times New Roman" w:hAnsi="Times New Roman" w:cs="Times New Roman"/>
          <w:sz w:val="28"/>
          <w:szCs w:val="28"/>
        </w:rPr>
      </w:pPr>
      <w:bookmarkStart w:id="18" w:name="sub_1154"/>
      <w:bookmarkEnd w:id="17"/>
      <w:r w:rsidRPr="007C44E5">
        <w:rPr>
          <w:rFonts w:ascii="Times New Roman" w:hAnsi="Times New Roman" w:cs="Times New Roman"/>
          <w:sz w:val="28"/>
          <w:szCs w:val="28"/>
        </w:rPr>
        <w:lastRenderedPageBreak/>
        <w:t>4) лиц, удостоенных звания «Почетный гражданин города Орска».</w:t>
      </w:r>
    </w:p>
    <w:p w:rsidR="0059698F" w:rsidRDefault="0059698F" w:rsidP="007C44E5">
      <w:pPr>
        <w:pStyle w:val="1"/>
        <w:ind w:right="-1" w:firstLine="851"/>
        <w:rPr>
          <w:sz w:val="28"/>
          <w:szCs w:val="28"/>
        </w:rPr>
      </w:pPr>
      <w:bookmarkStart w:id="19" w:name="sub_1400"/>
      <w:bookmarkEnd w:id="13"/>
      <w:bookmarkEnd w:id="18"/>
    </w:p>
    <w:p w:rsidR="0059698F" w:rsidRPr="00A7103C" w:rsidRDefault="0059698F" w:rsidP="007C44E5">
      <w:pPr>
        <w:pStyle w:val="1"/>
        <w:ind w:right="-1" w:firstLine="851"/>
        <w:rPr>
          <w:sz w:val="28"/>
          <w:szCs w:val="28"/>
        </w:rPr>
      </w:pPr>
      <w:r>
        <w:rPr>
          <w:sz w:val="28"/>
          <w:szCs w:val="28"/>
        </w:rPr>
        <w:t>3</w:t>
      </w:r>
      <w:r w:rsidRPr="00A7103C">
        <w:rPr>
          <w:sz w:val="28"/>
          <w:szCs w:val="28"/>
        </w:rPr>
        <w:t xml:space="preserve">. Изменение и аннулирование наименований </w:t>
      </w:r>
      <w:r>
        <w:rPr>
          <w:sz w:val="28"/>
          <w:szCs w:val="28"/>
        </w:rPr>
        <w:t>элементов     улично-дорожной сети, элементов планировочной структуры</w:t>
      </w:r>
      <w:r w:rsidRPr="00A7103C">
        <w:rPr>
          <w:sz w:val="28"/>
          <w:szCs w:val="28"/>
        </w:rPr>
        <w:t xml:space="preserve"> и локальных </w:t>
      </w:r>
      <w:r>
        <w:rPr>
          <w:sz w:val="28"/>
          <w:szCs w:val="28"/>
        </w:rPr>
        <w:t xml:space="preserve">транспортных </w:t>
      </w:r>
      <w:r w:rsidRPr="00A7103C">
        <w:rPr>
          <w:sz w:val="28"/>
          <w:szCs w:val="28"/>
        </w:rPr>
        <w:t>объектов муниципального образования «Город Орск»</w:t>
      </w:r>
    </w:p>
    <w:bookmarkEnd w:id="19"/>
    <w:p w:rsidR="0059698F" w:rsidRPr="007C44E5" w:rsidRDefault="0059698F" w:rsidP="007C44E5">
      <w:pPr>
        <w:ind w:right="-1" w:firstLine="851"/>
        <w:rPr>
          <w:rFonts w:ascii="Times New Roman" w:hAnsi="Times New Roman" w:cs="Times New Roman"/>
          <w:sz w:val="28"/>
          <w:szCs w:val="28"/>
        </w:rPr>
      </w:pPr>
    </w:p>
    <w:p w:rsidR="0059698F" w:rsidRPr="007C44E5" w:rsidRDefault="0059698F" w:rsidP="007C44E5">
      <w:pPr>
        <w:ind w:right="-1" w:firstLine="851"/>
        <w:rPr>
          <w:rFonts w:ascii="Times New Roman" w:hAnsi="Times New Roman" w:cs="Times New Roman"/>
          <w:sz w:val="28"/>
          <w:szCs w:val="28"/>
        </w:rPr>
      </w:pPr>
      <w:bookmarkStart w:id="20" w:name="sub_1019"/>
      <w:bookmarkStart w:id="21" w:name="sub_1402"/>
      <w:r w:rsidRPr="007C44E5">
        <w:rPr>
          <w:rFonts w:ascii="Times New Roman" w:hAnsi="Times New Roman" w:cs="Times New Roman"/>
          <w:sz w:val="28"/>
          <w:szCs w:val="28"/>
        </w:rPr>
        <w:t xml:space="preserve">3.1. Изменение наименований </w:t>
      </w:r>
      <w:r>
        <w:rPr>
          <w:sz w:val="28"/>
          <w:szCs w:val="28"/>
        </w:rPr>
        <w:t>элементов улично-дорожной сети, элементов планировочной структуры и</w:t>
      </w:r>
      <w:r w:rsidRPr="007C44E5">
        <w:rPr>
          <w:rFonts w:ascii="Times New Roman" w:hAnsi="Times New Roman" w:cs="Times New Roman"/>
          <w:sz w:val="28"/>
          <w:szCs w:val="28"/>
        </w:rPr>
        <w:t xml:space="preserve"> </w:t>
      </w:r>
      <w:r>
        <w:rPr>
          <w:rFonts w:ascii="Times New Roman" w:hAnsi="Times New Roman" w:cs="Times New Roman"/>
          <w:sz w:val="28"/>
          <w:szCs w:val="28"/>
        </w:rPr>
        <w:t>локальных</w:t>
      </w:r>
      <w:r w:rsidRPr="007C44E5">
        <w:rPr>
          <w:rFonts w:ascii="Times New Roman" w:hAnsi="Times New Roman" w:cs="Times New Roman"/>
          <w:sz w:val="28"/>
          <w:szCs w:val="28"/>
        </w:rPr>
        <w:t xml:space="preserve"> </w:t>
      </w:r>
      <w:r>
        <w:rPr>
          <w:rFonts w:ascii="Times New Roman" w:hAnsi="Times New Roman" w:cs="Times New Roman"/>
          <w:sz w:val="28"/>
          <w:szCs w:val="28"/>
        </w:rPr>
        <w:t xml:space="preserve">транспортных </w:t>
      </w:r>
      <w:r w:rsidRPr="007C44E5">
        <w:rPr>
          <w:rFonts w:ascii="Times New Roman" w:hAnsi="Times New Roman" w:cs="Times New Roman"/>
          <w:sz w:val="28"/>
          <w:szCs w:val="28"/>
        </w:rPr>
        <w:t>объект</w:t>
      </w:r>
      <w:r>
        <w:rPr>
          <w:rFonts w:ascii="Times New Roman" w:hAnsi="Times New Roman" w:cs="Times New Roman"/>
          <w:sz w:val="28"/>
          <w:szCs w:val="28"/>
        </w:rPr>
        <w:t>ов</w:t>
      </w:r>
      <w:r w:rsidRPr="007C44E5">
        <w:rPr>
          <w:rFonts w:ascii="Times New Roman" w:hAnsi="Times New Roman" w:cs="Times New Roman"/>
          <w:sz w:val="28"/>
          <w:szCs w:val="28"/>
        </w:rPr>
        <w:t xml:space="preserve"> осуществляется в следующих случаях:</w:t>
      </w:r>
    </w:p>
    <w:p w:rsidR="0059698F" w:rsidRPr="007C44E5" w:rsidRDefault="0059698F" w:rsidP="007C44E5">
      <w:pPr>
        <w:ind w:right="-1" w:firstLine="851"/>
        <w:rPr>
          <w:rFonts w:ascii="Times New Roman" w:hAnsi="Times New Roman" w:cs="Times New Roman"/>
          <w:sz w:val="28"/>
          <w:szCs w:val="28"/>
        </w:rPr>
      </w:pPr>
      <w:bookmarkStart w:id="22" w:name="sub_1191"/>
      <w:bookmarkEnd w:id="20"/>
      <w:r w:rsidRPr="007C44E5">
        <w:rPr>
          <w:rFonts w:ascii="Times New Roman" w:hAnsi="Times New Roman" w:cs="Times New Roman"/>
          <w:sz w:val="28"/>
          <w:szCs w:val="28"/>
        </w:rPr>
        <w:t>1) в целях восстановления исторически сложившихся наименований, имеющих особую историко-культурную ценность;</w:t>
      </w:r>
    </w:p>
    <w:p w:rsidR="0059698F" w:rsidRPr="007C44E5" w:rsidRDefault="0059698F" w:rsidP="007C44E5">
      <w:pPr>
        <w:ind w:right="-1" w:firstLine="851"/>
        <w:rPr>
          <w:rFonts w:ascii="Times New Roman" w:hAnsi="Times New Roman" w:cs="Times New Roman"/>
          <w:sz w:val="28"/>
          <w:szCs w:val="28"/>
        </w:rPr>
      </w:pPr>
      <w:bookmarkStart w:id="23" w:name="sub_1192"/>
      <w:bookmarkEnd w:id="22"/>
      <w:r w:rsidRPr="007C44E5">
        <w:rPr>
          <w:rFonts w:ascii="Times New Roman" w:hAnsi="Times New Roman" w:cs="Times New Roman"/>
          <w:sz w:val="28"/>
          <w:szCs w:val="28"/>
        </w:rPr>
        <w:t>2) в целях устранения дублирования наименований в пределах территории муниципального образования «Город Орск»;</w:t>
      </w:r>
    </w:p>
    <w:p w:rsidR="0059698F" w:rsidRPr="007C44E5" w:rsidRDefault="0059698F" w:rsidP="007C44E5">
      <w:pPr>
        <w:ind w:right="-1" w:firstLine="851"/>
        <w:rPr>
          <w:rFonts w:ascii="Times New Roman" w:hAnsi="Times New Roman" w:cs="Times New Roman"/>
          <w:sz w:val="28"/>
          <w:szCs w:val="28"/>
        </w:rPr>
      </w:pPr>
      <w:bookmarkStart w:id="24" w:name="sub_1193"/>
      <w:bookmarkEnd w:id="23"/>
      <w:r w:rsidRPr="007C44E5">
        <w:rPr>
          <w:rFonts w:ascii="Times New Roman" w:hAnsi="Times New Roman" w:cs="Times New Roman"/>
          <w:sz w:val="28"/>
          <w:szCs w:val="28"/>
        </w:rPr>
        <w:t xml:space="preserve">3) при изменении функционального назначения элементов </w:t>
      </w:r>
      <w:r>
        <w:rPr>
          <w:rFonts w:ascii="Times New Roman" w:hAnsi="Times New Roman" w:cs="Times New Roman"/>
          <w:sz w:val="28"/>
          <w:szCs w:val="28"/>
        </w:rPr>
        <w:t xml:space="preserve">         </w:t>
      </w:r>
      <w:r w:rsidRPr="007C44E5">
        <w:rPr>
          <w:rFonts w:ascii="Times New Roman" w:hAnsi="Times New Roman" w:cs="Times New Roman"/>
          <w:sz w:val="28"/>
          <w:szCs w:val="28"/>
        </w:rPr>
        <w:t>улично-дорожной сети, элементов планировочной структуры.</w:t>
      </w:r>
    </w:p>
    <w:p w:rsidR="0059698F" w:rsidRPr="007C44E5" w:rsidRDefault="0059698F" w:rsidP="007C44E5">
      <w:pPr>
        <w:ind w:right="-1" w:firstLine="851"/>
        <w:rPr>
          <w:rFonts w:ascii="Times New Roman" w:hAnsi="Times New Roman" w:cs="Times New Roman"/>
          <w:sz w:val="28"/>
          <w:szCs w:val="28"/>
        </w:rPr>
      </w:pPr>
      <w:bookmarkStart w:id="25" w:name="sub_1110"/>
      <w:bookmarkEnd w:id="24"/>
      <w:r w:rsidRPr="007C44E5">
        <w:rPr>
          <w:rFonts w:ascii="Times New Roman" w:hAnsi="Times New Roman" w:cs="Times New Roman"/>
          <w:sz w:val="28"/>
          <w:szCs w:val="28"/>
        </w:rPr>
        <w:t xml:space="preserve">3.2. Аннулирование существующих наименований </w:t>
      </w:r>
      <w:r>
        <w:rPr>
          <w:sz w:val="28"/>
          <w:szCs w:val="28"/>
        </w:rPr>
        <w:t>элементов      улично-дорожной сети, элементов планировочной структуры и</w:t>
      </w:r>
      <w:r>
        <w:rPr>
          <w:rFonts w:ascii="Times New Roman" w:hAnsi="Times New Roman" w:cs="Times New Roman"/>
          <w:sz w:val="28"/>
          <w:szCs w:val="28"/>
        </w:rPr>
        <w:t xml:space="preserve"> локальных</w:t>
      </w:r>
      <w:r w:rsidRPr="007C44E5">
        <w:rPr>
          <w:rFonts w:ascii="Times New Roman" w:hAnsi="Times New Roman" w:cs="Times New Roman"/>
          <w:sz w:val="28"/>
          <w:szCs w:val="28"/>
        </w:rPr>
        <w:t xml:space="preserve"> </w:t>
      </w:r>
      <w:r>
        <w:rPr>
          <w:rFonts w:ascii="Times New Roman" w:hAnsi="Times New Roman" w:cs="Times New Roman"/>
          <w:sz w:val="28"/>
          <w:szCs w:val="28"/>
        </w:rPr>
        <w:t>транспортных объектов</w:t>
      </w:r>
      <w:r w:rsidRPr="007C44E5">
        <w:rPr>
          <w:rFonts w:ascii="Times New Roman" w:hAnsi="Times New Roman" w:cs="Times New Roman"/>
          <w:sz w:val="28"/>
          <w:szCs w:val="28"/>
        </w:rPr>
        <w:t xml:space="preserve"> в границах муниципального образования «Город Орск» осуществляется в следующих случаях:</w:t>
      </w:r>
    </w:p>
    <w:p w:rsidR="0059698F" w:rsidRPr="007C44E5" w:rsidRDefault="0059698F" w:rsidP="007C44E5">
      <w:pPr>
        <w:ind w:right="-1" w:firstLine="851"/>
        <w:rPr>
          <w:rFonts w:ascii="Times New Roman" w:hAnsi="Times New Roman" w:cs="Times New Roman"/>
          <w:sz w:val="28"/>
          <w:szCs w:val="28"/>
        </w:rPr>
      </w:pPr>
      <w:bookmarkStart w:id="26" w:name="sub_1111"/>
      <w:bookmarkEnd w:id="25"/>
      <w:r w:rsidRPr="007C44E5">
        <w:rPr>
          <w:rFonts w:ascii="Times New Roman" w:hAnsi="Times New Roman" w:cs="Times New Roman"/>
          <w:sz w:val="28"/>
          <w:szCs w:val="28"/>
        </w:rPr>
        <w:t xml:space="preserve">1) прекращения существования </w:t>
      </w:r>
      <w:r>
        <w:rPr>
          <w:sz w:val="28"/>
          <w:szCs w:val="28"/>
        </w:rPr>
        <w:t>элементов улично-дорожной сети, элементов планировочной структуры</w:t>
      </w:r>
      <w:r>
        <w:rPr>
          <w:rFonts w:ascii="Times New Roman" w:hAnsi="Times New Roman" w:cs="Times New Roman"/>
          <w:sz w:val="28"/>
          <w:szCs w:val="28"/>
        </w:rPr>
        <w:t xml:space="preserve"> и локальных</w:t>
      </w:r>
      <w:r w:rsidRPr="007C44E5">
        <w:rPr>
          <w:rFonts w:ascii="Times New Roman" w:hAnsi="Times New Roman" w:cs="Times New Roman"/>
          <w:sz w:val="28"/>
          <w:szCs w:val="28"/>
        </w:rPr>
        <w:t xml:space="preserve"> </w:t>
      </w:r>
      <w:r>
        <w:rPr>
          <w:rFonts w:ascii="Times New Roman" w:hAnsi="Times New Roman" w:cs="Times New Roman"/>
          <w:sz w:val="28"/>
          <w:szCs w:val="28"/>
        </w:rPr>
        <w:t>транспортных объектов</w:t>
      </w:r>
      <w:r w:rsidRPr="007C44E5">
        <w:rPr>
          <w:rFonts w:ascii="Times New Roman" w:hAnsi="Times New Roman" w:cs="Times New Roman"/>
          <w:sz w:val="28"/>
          <w:szCs w:val="28"/>
        </w:rPr>
        <w:t>;</w:t>
      </w:r>
    </w:p>
    <w:p w:rsidR="0059698F" w:rsidRPr="007C44E5" w:rsidRDefault="0059698F" w:rsidP="007C44E5">
      <w:pPr>
        <w:ind w:right="-1" w:firstLine="851"/>
        <w:rPr>
          <w:rFonts w:ascii="Times New Roman" w:hAnsi="Times New Roman" w:cs="Times New Roman"/>
          <w:sz w:val="28"/>
          <w:szCs w:val="28"/>
        </w:rPr>
      </w:pPr>
      <w:bookmarkStart w:id="27" w:name="sub_1112"/>
      <w:bookmarkEnd w:id="26"/>
      <w:r>
        <w:rPr>
          <w:rFonts w:ascii="Times New Roman" w:hAnsi="Times New Roman" w:cs="Times New Roman"/>
          <w:sz w:val="28"/>
          <w:szCs w:val="28"/>
        </w:rPr>
        <w:t>2) разделение</w:t>
      </w:r>
      <w:r w:rsidRPr="007C44E5">
        <w:rPr>
          <w:rFonts w:ascii="Times New Roman" w:hAnsi="Times New Roman" w:cs="Times New Roman"/>
          <w:sz w:val="28"/>
          <w:szCs w:val="28"/>
        </w:rPr>
        <w:t xml:space="preserve"> элементов улично-дорожной сети и элементов планировочной структуры на самостоятельные части с присвоением каждой части новых наименований;</w:t>
      </w:r>
    </w:p>
    <w:p w:rsidR="0059698F" w:rsidRPr="007C44E5" w:rsidRDefault="0059698F" w:rsidP="007C44E5">
      <w:pPr>
        <w:ind w:right="-1" w:firstLine="851"/>
        <w:rPr>
          <w:rFonts w:ascii="Times New Roman" w:hAnsi="Times New Roman" w:cs="Times New Roman"/>
          <w:sz w:val="28"/>
          <w:szCs w:val="28"/>
        </w:rPr>
      </w:pPr>
      <w:bookmarkStart w:id="28" w:name="sub_1113"/>
      <w:bookmarkEnd w:id="27"/>
      <w:r>
        <w:rPr>
          <w:rFonts w:ascii="Times New Roman" w:hAnsi="Times New Roman" w:cs="Times New Roman"/>
          <w:sz w:val="28"/>
          <w:szCs w:val="28"/>
        </w:rPr>
        <w:t>3) объединение</w:t>
      </w:r>
      <w:r w:rsidRPr="007C44E5">
        <w:rPr>
          <w:rFonts w:ascii="Times New Roman" w:hAnsi="Times New Roman" w:cs="Times New Roman"/>
          <w:sz w:val="28"/>
          <w:szCs w:val="28"/>
        </w:rPr>
        <w:t xml:space="preserve"> элементов улично-дорожной сети и элементов планировочной структуры, с присвоением</w:t>
      </w:r>
      <w:r>
        <w:rPr>
          <w:rFonts w:ascii="Times New Roman" w:hAnsi="Times New Roman" w:cs="Times New Roman"/>
          <w:sz w:val="28"/>
          <w:szCs w:val="28"/>
        </w:rPr>
        <w:t xml:space="preserve"> объединенному элементу</w:t>
      </w:r>
      <w:r w:rsidRPr="007C44E5">
        <w:rPr>
          <w:rFonts w:ascii="Times New Roman" w:hAnsi="Times New Roman" w:cs="Times New Roman"/>
          <w:sz w:val="28"/>
          <w:szCs w:val="28"/>
        </w:rPr>
        <w:t xml:space="preserve"> нового наименования.</w:t>
      </w:r>
    </w:p>
    <w:bookmarkEnd w:id="28"/>
    <w:p w:rsidR="0059698F" w:rsidRPr="007C44E5" w:rsidRDefault="0059698F" w:rsidP="007C44E5">
      <w:pPr>
        <w:ind w:right="-1" w:firstLine="851"/>
        <w:rPr>
          <w:rFonts w:ascii="Times New Roman" w:hAnsi="Times New Roman" w:cs="Times New Roman"/>
          <w:sz w:val="28"/>
          <w:szCs w:val="28"/>
        </w:rPr>
      </w:pPr>
      <w:r w:rsidRPr="007C44E5">
        <w:rPr>
          <w:rFonts w:ascii="Times New Roman" w:hAnsi="Times New Roman" w:cs="Times New Roman"/>
          <w:sz w:val="28"/>
          <w:szCs w:val="28"/>
        </w:rPr>
        <w:t xml:space="preserve">3.3. Процедура внесения предложений и принятия решений об изменении наименований </w:t>
      </w:r>
      <w:r>
        <w:rPr>
          <w:sz w:val="28"/>
          <w:szCs w:val="28"/>
        </w:rPr>
        <w:t>элементов улично-дорожной сети, элементов планировочной структуры</w:t>
      </w:r>
      <w:r>
        <w:rPr>
          <w:rFonts w:ascii="Times New Roman" w:hAnsi="Times New Roman" w:cs="Times New Roman"/>
          <w:sz w:val="28"/>
          <w:szCs w:val="28"/>
        </w:rPr>
        <w:t xml:space="preserve"> и локальных</w:t>
      </w:r>
      <w:r w:rsidRPr="007C44E5">
        <w:rPr>
          <w:rFonts w:ascii="Times New Roman" w:hAnsi="Times New Roman" w:cs="Times New Roman"/>
          <w:sz w:val="28"/>
          <w:szCs w:val="28"/>
        </w:rPr>
        <w:t xml:space="preserve"> </w:t>
      </w:r>
      <w:r>
        <w:rPr>
          <w:rFonts w:ascii="Times New Roman" w:hAnsi="Times New Roman" w:cs="Times New Roman"/>
          <w:sz w:val="28"/>
          <w:szCs w:val="28"/>
        </w:rPr>
        <w:t>транспортных</w:t>
      </w:r>
      <w:r w:rsidRPr="007C44E5">
        <w:rPr>
          <w:rFonts w:ascii="Times New Roman" w:hAnsi="Times New Roman" w:cs="Times New Roman"/>
          <w:sz w:val="28"/>
          <w:szCs w:val="28"/>
        </w:rPr>
        <w:t xml:space="preserve"> объектов муниципального образования «Город Орск» осуществляется в порядке, предусмотренном </w:t>
      </w:r>
      <w:r>
        <w:rPr>
          <w:rFonts w:ascii="Times New Roman" w:hAnsi="Times New Roman" w:cs="Times New Roman"/>
          <w:sz w:val="28"/>
          <w:szCs w:val="28"/>
        </w:rPr>
        <w:t>главой 4</w:t>
      </w:r>
      <w:r w:rsidRPr="002F0B45">
        <w:rPr>
          <w:rFonts w:ascii="Times New Roman" w:hAnsi="Times New Roman" w:cs="Times New Roman"/>
          <w:sz w:val="28"/>
          <w:szCs w:val="28"/>
        </w:rPr>
        <w:t xml:space="preserve"> </w:t>
      </w:r>
      <w:r>
        <w:rPr>
          <w:rFonts w:ascii="Times New Roman" w:hAnsi="Times New Roman" w:cs="Times New Roman"/>
          <w:sz w:val="28"/>
          <w:szCs w:val="28"/>
        </w:rPr>
        <w:t>настоящего</w:t>
      </w:r>
      <w:r w:rsidRPr="007C44E5">
        <w:rPr>
          <w:rFonts w:ascii="Times New Roman" w:hAnsi="Times New Roman" w:cs="Times New Roman"/>
          <w:sz w:val="28"/>
          <w:szCs w:val="28"/>
        </w:rPr>
        <w:t xml:space="preserve"> </w:t>
      </w:r>
      <w:r>
        <w:rPr>
          <w:rFonts w:ascii="Times New Roman" w:hAnsi="Times New Roman" w:cs="Times New Roman"/>
          <w:sz w:val="28"/>
          <w:szCs w:val="28"/>
        </w:rPr>
        <w:t>П</w:t>
      </w:r>
      <w:r w:rsidRPr="007C44E5">
        <w:rPr>
          <w:rFonts w:ascii="Times New Roman" w:hAnsi="Times New Roman" w:cs="Times New Roman"/>
          <w:sz w:val="28"/>
          <w:szCs w:val="28"/>
        </w:rPr>
        <w:t>оложени</w:t>
      </w:r>
      <w:r>
        <w:rPr>
          <w:rFonts w:ascii="Times New Roman" w:hAnsi="Times New Roman" w:cs="Times New Roman"/>
          <w:sz w:val="28"/>
          <w:szCs w:val="28"/>
        </w:rPr>
        <w:t>я</w:t>
      </w:r>
      <w:r w:rsidRPr="007C44E5">
        <w:rPr>
          <w:rFonts w:ascii="Times New Roman" w:hAnsi="Times New Roman" w:cs="Times New Roman"/>
          <w:sz w:val="28"/>
          <w:szCs w:val="28"/>
        </w:rPr>
        <w:t>.</w:t>
      </w:r>
    </w:p>
    <w:bookmarkEnd w:id="21"/>
    <w:p w:rsidR="0059698F" w:rsidRPr="007C44E5" w:rsidRDefault="0059698F" w:rsidP="007C44E5">
      <w:pPr>
        <w:ind w:right="-1" w:firstLine="851"/>
        <w:rPr>
          <w:rFonts w:ascii="Times New Roman" w:hAnsi="Times New Roman" w:cs="Times New Roman"/>
          <w:sz w:val="28"/>
          <w:szCs w:val="28"/>
        </w:rPr>
      </w:pPr>
    </w:p>
    <w:p w:rsidR="0059698F" w:rsidRDefault="0059698F" w:rsidP="007C44E5">
      <w:pPr>
        <w:ind w:right="-1" w:firstLine="851"/>
        <w:jc w:val="center"/>
        <w:rPr>
          <w:rFonts w:ascii="Times New Roman" w:hAnsi="Times New Roman" w:cs="Times New Roman"/>
          <w:b/>
          <w:sz w:val="28"/>
          <w:szCs w:val="28"/>
        </w:rPr>
      </w:pPr>
      <w:r>
        <w:rPr>
          <w:rFonts w:ascii="Times New Roman" w:hAnsi="Times New Roman" w:cs="Times New Roman"/>
          <w:b/>
          <w:sz w:val="28"/>
          <w:szCs w:val="28"/>
        </w:rPr>
        <w:t>4</w:t>
      </w:r>
      <w:r w:rsidRPr="000B665F">
        <w:rPr>
          <w:rFonts w:ascii="Times New Roman" w:hAnsi="Times New Roman" w:cs="Times New Roman"/>
          <w:b/>
          <w:sz w:val="28"/>
          <w:szCs w:val="28"/>
        </w:rPr>
        <w:t xml:space="preserve">. Порядок рассмотрения заявлений о присвоении наименований элементам улично-дорожной сети, элементам планировочной </w:t>
      </w:r>
    </w:p>
    <w:p w:rsidR="0059698F" w:rsidRPr="000B665F" w:rsidRDefault="0059698F" w:rsidP="007C44E5">
      <w:pPr>
        <w:ind w:right="-1" w:firstLine="851"/>
        <w:jc w:val="center"/>
        <w:rPr>
          <w:rFonts w:ascii="Times New Roman" w:hAnsi="Times New Roman" w:cs="Times New Roman"/>
          <w:b/>
          <w:sz w:val="28"/>
          <w:szCs w:val="28"/>
        </w:rPr>
      </w:pPr>
      <w:r w:rsidRPr="000B665F">
        <w:rPr>
          <w:rFonts w:ascii="Times New Roman" w:hAnsi="Times New Roman" w:cs="Times New Roman"/>
          <w:b/>
          <w:sz w:val="28"/>
          <w:szCs w:val="28"/>
        </w:rPr>
        <w:t>структуры и локальным транспортным объектам и перечень необходимых документов</w:t>
      </w:r>
    </w:p>
    <w:p w:rsidR="0059698F" w:rsidRPr="007C44E5" w:rsidRDefault="0059698F" w:rsidP="007C44E5">
      <w:pPr>
        <w:ind w:right="-1" w:firstLine="851"/>
        <w:rPr>
          <w:rFonts w:ascii="Times New Roman" w:hAnsi="Times New Roman" w:cs="Times New Roman"/>
          <w:sz w:val="28"/>
          <w:szCs w:val="28"/>
        </w:rPr>
      </w:pPr>
    </w:p>
    <w:p w:rsidR="0059698F" w:rsidRDefault="0059698F" w:rsidP="00D96D9C">
      <w:pPr>
        <w:ind w:right="-1" w:firstLine="851"/>
        <w:rPr>
          <w:rFonts w:ascii="Times New Roman" w:hAnsi="Times New Roman" w:cs="Times New Roman"/>
          <w:sz w:val="28"/>
          <w:szCs w:val="28"/>
        </w:rPr>
      </w:pPr>
      <w:bookmarkStart w:id="29" w:name="sub_1501"/>
      <w:r w:rsidRPr="007C44E5">
        <w:rPr>
          <w:rFonts w:ascii="Times New Roman" w:hAnsi="Times New Roman" w:cs="Times New Roman"/>
          <w:sz w:val="28"/>
          <w:szCs w:val="28"/>
        </w:rPr>
        <w:t xml:space="preserve">4.1. Наименование или переименование, изменение или аннулирование </w:t>
      </w:r>
      <w:r>
        <w:rPr>
          <w:rFonts w:ascii="Times New Roman" w:hAnsi="Times New Roman" w:cs="Times New Roman"/>
          <w:sz w:val="28"/>
          <w:szCs w:val="28"/>
        </w:rPr>
        <w:t xml:space="preserve">наименований </w:t>
      </w:r>
      <w:r>
        <w:rPr>
          <w:sz w:val="28"/>
          <w:szCs w:val="28"/>
        </w:rPr>
        <w:t>элементов улично-дорожной сети, элементов планировочной структуры</w:t>
      </w:r>
      <w:r>
        <w:rPr>
          <w:rFonts w:ascii="Times New Roman" w:hAnsi="Times New Roman" w:cs="Times New Roman"/>
          <w:sz w:val="28"/>
          <w:szCs w:val="28"/>
        </w:rPr>
        <w:t xml:space="preserve"> и локальных</w:t>
      </w:r>
      <w:r w:rsidRPr="007C44E5">
        <w:rPr>
          <w:rFonts w:ascii="Times New Roman" w:hAnsi="Times New Roman" w:cs="Times New Roman"/>
          <w:sz w:val="28"/>
          <w:szCs w:val="28"/>
        </w:rPr>
        <w:t xml:space="preserve"> </w:t>
      </w:r>
      <w:r>
        <w:rPr>
          <w:rFonts w:ascii="Times New Roman" w:hAnsi="Times New Roman" w:cs="Times New Roman"/>
          <w:sz w:val="28"/>
          <w:szCs w:val="28"/>
        </w:rPr>
        <w:t>транспортных</w:t>
      </w:r>
      <w:r w:rsidRPr="007C44E5">
        <w:rPr>
          <w:rFonts w:ascii="Times New Roman" w:hAnsi="Times New Roman" w:cs="Times New Roman"/>
          <w:sz w:val="28"/>
          <w:szCs w:val="28"/>
        </w:rPr>
        <w:t xml:space="preserve"> объектов </w:t>
      </w:r>
      <w:r>
        <w:rPr>
          <w:rFonts w:ascii="Times New Roman" w:hAnsi="Times New Roman" w:cs="Times New Roman"/>
          <w:sz w:val="28"/>
          <w:szCs w:val="28"/>
        </w:rPr>
        <w:t>утверждается</w:t>
      </w:r>
      <w:r w:rsidRPr="007C44E5">
        <w:rPr>
          <w:rFonts w:ascii="Times New Roman" w:hAnsi="Times New Roman" w:cs="Times New Roman"/>
          <w:sz w:val="28"/>
          <w:szCs w:val="28"/>
        </w:rPr>
        <w:t xml:space="preserve"> решением Орского городского Совета депутатов на основании заявлений с обоснованием </w:t>
      </w:r>
      <w:r>
        <w:rPr>
          <w:rFonts w:ascii="Times New Roman" w:hAnsi="Times New Roman" w:cs="Times New Roman"/>
          <w:sz w:val="28"/>
          <w:szCs w:val="28"/>
        </w:rPr>
        <w:t>необходимости</w:t>
      </w:r>
      <w:r w:rsidRPr="007C44E5">
        <w:rPr>
          <w:rFonts w:ascii="Times New Roman" w:hAnsi="Times New Roman" w:cs="Times New Roman"/>
          <w:sz w:val="28"/>
          <w:szCs w:val="28"/>
        </w:rPr>
        <w:t xml:space="preserve"> присвоения наименования или </w:t>
      </w:r>
      <w:r w:rsidRPr="007C44E5">
        <w:rPr>
          <w:rFonts w:ascii="Times New Roman" w:hAnsi="Times New Roman" w:cs="Times New Roman"/>
          <w:sz w:val="28"/>
          <w:szCs w:val="28"/>
        </w:rPr>
        <w:lastRenderedPageBreak/>
        <w:t>переименования указанных объектов.</w:t>
      </w:r>
    </w:p>
    <w:p w:rsidR="0059698F" w:rsidRPr="00CA7D7E" w:rsidRDefault="0059698F" w:rsidP="00D96D9C">
      <w:pPr>
        <w:ind w:right="-1" w:firstLine="851"/>
        <w:rPr>
          <w:b/>
          <w:sz w:val="28"/>
          <w:szCs w:val="28"/>
        </w:rPr>
      </w:pPr>
      <w:r w:rsidRPr="00CA7D7E">
        <w:rPr>
          <w:sz w:val="28"/>
          <w:szCs w:val="28"/>
        </w:rPr>
        <w:t xml:space="preserve">4.2. Рассмотрение предложений по наименованию, изменению или аннулированию </w:t>
      </w:r>
      <w:r>
        <w:rPr>
          <w:sz w:val="28"/>
          <w:szCs w:val="28"/>
        </w:rPr>
        <w:t>наименований элементов улично-дорожной сети, элементов планировочной структуры</w:t>
      </w:r>
      <w:r w:rsidRPr="007C44E5">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7C44E5">
        <w:rPr>
          <w:rFonts w:ascii="Times New Roman" w:hAnsi="Times New Roman" w:cs="Times New Roman"/>
          <w:sz w:val="28"/>
          <w:szCs w:val="28"/>
        </w:rPr>
        <w:t>локальны</w:t>
      </w:r>
      <w:r>
        <w:rPr>
          <w:rFonts w:ascii="Times New Roman" w:hAnsi="Times New Roman" w:cs="Times New Roman"/>
          <w:sz w:val="28"/>
          <w:szCs w:val="28"/>
        </w:rPr>
        <w:t>х</w:t>
      </w:r>
      <w:r w:rsidRPr="00CA7D7E">
        <w:rPr>
          <w:sz w:val="28"/>
          <w:szCs w:val="28"/>
        </w:rPr>
        <w:t xml:space="preserve"> транспортных объектов осуществляет комиссия</w:t>
      </w:r>
      <w:r>
        <w:rPr>
          <w:sz w:val="28"/>
          <w:szCs w:val="28"/>
        </w:rPr>
        <w:t>.</w:t>
      </w:r>
      <w:r w:rsidRPr="00CA7D7E">
        <w:rPr>
          <w:sz w:val="28"/>
          <w:szCs w:val="28"/>
        </w:rPr>
        <w:t xml:space="preserve"> Состав комиссии определен постановлением администрации города Орска (далее – комиссия).</w:t>
      </w:r>
    </w:p>
    <w:p w:rsidR="0059698F" w:rsidRPr="007C44E5" w:rsidRDefault="0059698F" w:rsidP="007C44E5">
      <w:pPr>
        <w:ind w:right="-1" w:firstLine="851"/>
        <w:rPr>
          <w:rFonts w:ascii="Times New Roman" w:hAnsi="Times New Roman" w:cs="Times New Roman"/>
          <w:sz w:val="28"/>
          <w:szCs w:val="28"/>
        </w:rPr>
      </w:pPr>
      <w:r w:rsidRPr="007C44E5">
        <w:rPr>
          <w:rFonts w:ascii="Times New Roman" w:hAnsi="Times New Roman" w:cs="Times New Roman"/>
          <w:sz w:val="28"/>
          <w:szCs w:val="28"/>
        </w:rPr>
        <w:t>4.3. С заявлением, направляемым в комиссию, могут обращаться следующие субъекты (далее – заявители):</w:t>
      </w:r>
    </w:p>
    <w:p w:rsidR="0059698F" w:rsidRDefault="0059698F" w:rsidP="007C44E5">
      <w:pPr>
        <w:ind w:right="-1" w:firstLine="851"/>
        <w:rPr>
          <w:rFonts w:ascii="Times New Roman" w:hAnsi="Times New Roman" w:cs="Times New Roman"/>
          <w:sz w:val="28"/>
          <w:szCs w:val="28"/>
        </w:rPr>
      </w:pPr>
      <w:bookmarkStart w:id="30" w:name="sub_1161"/>
      <w:r w:rsidRPr="007C44E5">
        <w:rPr>
          <w:rFonts w:ascii="Times New Roman" w:hAnsi="Times New Roman" w:cs="Times New Roman"/>
          <w:sz w:val="28"/>
          <w:szCs w:val="28"/>
        </w:rPr>
        <w:t>1)</w:t>
      </w:r>
      <w:r>
        <w:rPr>
          <w:rFonts w:ascii="Times New Roman" w:hAnsi="Times New Roman" w:cs="Times New Roman"/>
          <w:sz w:val="28"/>
          <w:szCs w:val="28"/>
        </w:rPr>
        <w:t xml:space="preserve"> </w:t>
      </w:r>
      <w:r w:rsidRPr="007C44E5">
        <w:rPr>
          <w:rFonts w:ascii="Times New Roman" w:hAnsi="Times New Roman" w:cs="Times New Roman"/>
          <w:sz w:val="28"/>
          <w:szCs w:val="28"/>
        </w:rPr>
        <w:t xml:space="preserve">физические </w:t>
      </w:r>
      <w:r>
        <w:rPr>
          <w:rFonts w:ascii="Times New Roman" w:hAnsi="Times New Roman" w:cs="Times New Roman"/>
          <w:sz w:val="28"/>
          <w:szCs w:val="28"/>
        </w:rPr>
        <w:t>лица;</w:t>
      </w:r>
    </w:p>
    <w:p w:rsidR="0059698F" w:rsidRPr="007C44E5" w:rsidRDefault="0059698F" w:rsidP="007C44E5">
      <w:pPr>
        <w:ind w:right="-1" w:firstLine="851"/>
        <w:rPr>
          <w:rFonts w:ascii="Times New Roman" w:hAnsi="Times New Roman" w:cs="Times New Roman"/>
          <w:sz w:val="28"/>
          <w:szCs w:val="28"/>
        </w:rPr>
      </w:pPr>
      <w:r>
        <w:rPr>
          <w:rFonts w:ascii="Times New Roman" w:hAnsi="Times New Roman" w:cs="Times New Roman"/>
          <w:sz w:val="28"/>
          <w:szCs w:val="28"/>
        </w:rPr>
        <w:t xml:space="preserve">2) </w:t>
      </w:r>
      <w:r w:rsidRPr="007C44E5">
        <w:rPr>
          <w:rFonts w:ascii="Times New Roman" w:hAnsi="Times New Roman" w:cs="Times New Roman"/>
          <w:sz w:val="28"/>
          <w:szCs w:val="28"/>
        </w:rPr>
        <w:t>юридические лица, индивидуальные предприниматели, общественные организации;</w:t>
      </w:r>
    </w:p>
    <w:p w:rsidR="0059698F" w:rsidRPr="007C44E5" w:rsidRDefault="0059698F" w:rsidP="007C44E5">
      <w:pPr>
        <w:ind w:right="-1" w:firstLine="851"/>
        <w:rPr>
          <w:rFonts w:ascii="Times New Roman" w:hAnsi="Times New Roman" w:cs="Times New Roman"/>
          <w:sz w:val="28"/>
          <w:szCs w:val="28"/>
        </w:rPr>
      </w:pPr>
      <w:bookmarkStart w:id="31" w:name="sub_1162"/>
      <w:bookmarkEnd w:id="30"/>
      <w:r>
        <w:rPr>
          <w:rFonts w:ascii="Times New Roman" w:hAnsi="Times New Roman" w:cs="Times New Roman"/>
          <w:sz w:val="28"/>
          <w:szCs w:val="28"/>
        </w:rPr>
        <w:t>3</w:t>
      </w:r>
      <w:r w:rsidRPr="007C44E5">
        <w:rPr>
          <w:rFonts w:ascii="Times New Roman" w:hAnsi="Times New Roman" w:cs="Times New Roman"/>
          <w:sz w:val="28"/>
          <w:szCs w:val="28"/>
        </w:rPr>
        <w:t>) органы государственной власти Российской Федерации, органы государственной власти Оренбургской области;</w:t>
      </w:r>
    </w:p>
    <w:p w:rsidR="0059698F" w:rsidRPr="007C44E5" w:rsidRDefault="0059698F" w:rsidP="007C44E5">
      <w:pPr>
        <w:ind w:right="-1" w:firstLine="851"/>
        <w:rPr>
          <w:rFonts w:ascii="Times New Roman" w:hAnsi="Times New Roman" w:cs="Times New Roman"/>
          <w:sz w:val="28"/>
          <w:szCs w:val="28"/>
        </w:rPr>
      </w:pPr>
      <w:bookmarkStart w:id="32" w:name="sub_1163"/>
      <w:bookmarkEnd w:id="31"/>
      <w:r>
        <w:rPr>
          <w:rFonts w:ascii="Times New Roman" w:hAnsi="Times New Roman" w:cs="Times New Roman"/>
          <w:sz w:val="28"/>
          <w:szCs w:val="28"/>
        </w:rPr>
        <w:t>4</w:t>
      </w:r>
      <w:r w:rsidRPr="007C44E5">
        <w:rPr>
          <w:rFonts w:ascii="Times New Roman" w:hAnsi="Times New Roman" w:cs="Times New Roman"/>
          <w:sz w:val="28"/>
          <w:szCs w:val="28"/>
        </w:rPr>
        <w:t>) орган</w:t>
      </w:r>
      <w:r>
        <w:rPr>
          <w:rFonts w:ascii="Times New Roman" w:hAnsi="Times New Roman" w:cs="Times New Roman"/>
          <w:sz w:val="28"/>
          <w:szCs w:val="28"/>
        </w:rPr>
        <w:t>ы</w:t>
      </w:r>
      <w:r w:rsidRPr="007C44E5">
        <w:rPr>
          <w:rFonts w:ascii="Times New Roman" w:hAnsi="Times New Roman" w:cs="Times New Roman"/>
          <w:sz w:val="28"/>
          <w:szCs w:val="28"/>
        </w:rPr>
        <w:t xml:space="preserve"> местного самоуправления муниципального образования «Город Орск».</w:t>
      </w:r>
    </w:p>
    <w:p w:rsidR="0059698F" w:rsidRPr="007C44E5" w:rsidRDefault="0059698F" w:rsidP="007C44E5">
      <w:pPr>
        <w:ind w:right="-1" w:firstLine="851"/>
        <w:rPr>
          <w:rFonts w:ascii="Times New Roman" w:hAnsi="Times New Roman" w:cs="Times New Roman"/>
          <w:sz w:val="28"/>
          <w:szCs w:val="28"/>
        </w:rPr>
      </w:pPr>
      <w:bookmarkStart w:id="33" w:name="sub_1503"/>
      <w:r w:rsidRPr="007C44E5">
        <w:rPr>
          <w:rFonts w:ascii="Times New Roman" w:hAnsi="Times New Roman" w:cs="Times New Roman"/>
          <w:sz w:val="28"/>
          <w:szCs w:val="28"/>
        </w:rPr>
        <w:t>4.4. К заявлению о присвоении наименования или переименования объекта предоставляются:</w:t>
      </w:r>
    </w:p>
    <w:p w:rsidR="0059698F" w:rsidRDefault="0059698F" w:rsidP="007C44E5">
      <w:pPr>
        <w:ind w:right="-1" w:firstLine="851"/>
        <w:rPr>
          <w:rFonts w:ascii="Times New Roman" w:hAnsi="Times New Roman" w:cs="Times New Roman"/>
          <w:sz w:val="28"/>
          <w:szCs w:val="28"/>
        </w:rPr>
      </w:pPr>
      <w:bookmarkStart w:id="34" w:name="sub_1531"/>
      <w:bookmarkEnd w:id="33"/>
      <w:r w:rsidRPr="007C44E5">
        <w:rPr>
          <w:rFonts w:ascii="Times New Roman" w:hAnsi="Times New Roman" w:cs="Times New Roman"/>
          <w:sz w:val="28"/>
          <w:szCs w:val="28"/>
        </w:rPr>
        <w:t>1) обоснование необходимости присвоения наименования либо переименования объекта;</w:t>
      </w:r>
    </w:p>
    <w:p w:rsidR="0059698F" w:rsidRPr="007C44E5" w:rsidRDefault="0059698F" w:rsidP="007C44E5">
      <w:pPr>
        <w:ind w:right="-1" w:firstLine="851"/>
        <w:rPr>
          <w:rFonts w:ascii="Times New Roman" w:hAnsi="Times New Roman" w:cs="Times New Roman"/>
          <w:sz w:val="28"/>
          <w:szCs w:val="28"/>
        </w:rPr>
      </w:pPr>
      <w:r>
        <w:rPr>
          <w:rFonts w:ascii="Times New Roman" w:hAnsi="Times New Roman" w:cs="Times New Roman"/>
          <w:sz w:val="28"/>
          <w:szCs w:val="28"/>
        </w:rPr>
        <w:t>2) в случае переименования или изменения наименования объекта -письменное согласие всех собственников объектов недвижимости;</w:t>
      </w:r>
    </w:p>
    <w:bookmarkEnd w:id="34"/>
    <w:p w:rsidR="0059698F" w:rsidRPr="007C44E5" w:rsidRDefault="0059698F" w:rsidP="007C44E5">
      <w:pPr>
        <w:ind w:right="-1" w:firstLine="851"/>
        <w:rPr>
          <w:rFonts w:ascii="Times New Roman" w:hAnsi="Times New Roman" w:cs="Times New Roman"/>
          <w:sz w:val="28"/>
          <w:szCs w:val="28"/>
        </w:rPr>
      </w:pPr>
      <w:r>
        <w:rPr>
          <w:rFonts w:ascii="Times New Roman" w:hAnsi="Times New Roman" w:cs="Times New Roman"/>
          <w:sz w:val="28"/>
          <w:szCs w:val="28"/>
        </w:rPr>
        <w:t>3</w:t>
      </w:r>
      <w:r w:rsidRPr="007C44E5">
        <w:rPr>
          <w:rFonts w:ascii="Times New Roman" w:hAnsi="Times New Roman" w:cs="Times New Roman"/>
          <w:sz w:val="28"/>
          <w:szCs w:val="28"/>
        </w:rPr>
        <w:t>) в случае присвоения наименования или переименования объекту личных имен и производных от них слов и словосочетаний сообщаются краткие биографические данные об этих лицах с приложением ходатайства организации или граждан, внесших эти предложения, а также прилагаются согласия семьи или иных лиц, обладающих правами наследования в порядке, установленно</w:t>
      </w:r>
      <w:r>
        <w:rPr>
          <w:rFonts w:ascii="Times New Roman" w:hAnsi="Times New Roman" w:cs="Times New Roman"/>
          <w:sz w:val="28"/>
          <w:szCs w:val="28"/>
        </w:rPr>
        <w:t>м действующим законодательством;</w:t>
      </w:r>
    </w:p>
    <w:p w:rsidR="0059698F" w:rsidRPr="007C44E5" w:rsidRDefault="0059698F" w:rsidP="007C44E5">
      <w:pPr>
        <w:ind w:right="-1" w:firstLine="851"/>
        <w:rPr>
          <w:rFonts w:ascii="Times New Roman" w:hAnsi="Times New Roman" w:cs="Times New Roman"/>
          <w:sz w:val="28"/>
          <w:szCs w:val="28"/>
        </w:rPr>
      </w:pPr>
      <w:r>
        <w:rPr>
          <w:rFonts w:ascii="Times New Roman" w:hAnsi="Times New Roman" w:cs="Times New Roman"/>
          <w:sz w:val="28"/>
          <w:szCs w:val="28"/>
        </w:rPr>
        <w:t>4)</w:t>
      </w:r>
      <w:r w:rsidRPr="007C44E5">
        <w:rPr>
          <w:rFonts w:ascii="Times New Roman" w:hAnsi="Times New Roman" w:cs="Times New Roman"/>
          <w:sz w:val="28"/>
          <w:szCs w:val="28"/>
        </w:rPr>
        <w:t xml:space="preserve"> в случае обращения физических лиц - ходатайство, подписанное не менее 10 лицами;</w:t>
      </w:r>
    </w:p>
    <w:p w:rsidR="0059698F" w:rsidRPr="007C44E5" w:rsidRDefault="0059698F" w:rsidP="007C44E5">
      <w:pPr>
        <w:ind w:right="-1" w:firstLine="851"/>
        <w:rPr>
          <w:rFonts w:ascii="Times New Roman" w:hAnsi="Times New Roman" w:cs="Times New Roman"/>
          <w:sz w:val="28"/>
          <w:szCs w:val="28"/>
        </w:rPr>
      </w:pPr>
      <w:r>
        <w:rPr>
          <w:rFonts w:ascii="Times New Roman" w:hAnsi="Times New Roman" w:cs="Times New Roman"/>
          <w:sz w:val="28"/>
          <w:szCs w:val="28"/>
        </w:rPr>
        <w:t>5)</w:t>
      </w:r>
      <w:r w:rsidRPr="007C44E5">
        <w:rPr>
          <w:rFonts w:ascii="Times New Roman" w:hAnsi="Times New Roman" w:cs="Times New Roman"/>
          <w:sz w:val="28"/>
          <w:szCs w:val="28"/>
        </w:rPr>
        <w:t xml:space="preserve"> в случае обращения юридических лиц, индивидуальных предпринимателей - ходатайство не менее чем от трех юридических лиц, </w:t>
      </w:r>
      <w:r>
        <w:rPr>
          <w:rFonts w:ascii="Times New Roman" w:hAnsi="Times New Roman" w:cs="Times New Roman"/>
          <w:sz w:val="28"/>
          <w:szCs w:val="28"/>
        </w:rPr>
        <w:t>индивидуальных предпринимателей.</w:t>
      </w:r>
    </w:p>
    <w:p w:rsidR="0059698F" w:rsidRPr="007C44E5" w:rsidRDefault="0059698F" w:rsidP="007C44E5">
      <w:pPr>
        <w:ind w:right="-1" w:firstLine="851"/>
        <w:rPr>
          <w:rFonts w:ascii="Times New Roman" w:hAnsi="Times New Roman" w:cs="Times New Roman"/>
          <w:sz w:val="28"/>
          <w:szCs w:val="28"/>
        </w:rPr>
      </w:pPr>
      <w:bookmarkStart w:id="35" w:name="sub_1214"/>
      <w:r w:rsidRPr="007C44E5">
        <w:rPr>
          <w:rFonts w:ascii="Times New Roman" w:hAnsi="Times New Roman" w:cs="Times New Roman"/>
          <w:sz w:val="28"/>
          <w:szCs w:val="28"/>
        </w:rPr>
        <w:t xml:space="preserve">Заявители вправе представить публикации, копии архивных, наградных документов, подтверждающих достоверность события или заслуги увековечиваемого лица, в случае присвоения наименований </w:t>
      </w:r>
      <w:r>
        <w:rPr>
          <w:sz w:val="28"/>
          <w:szCs w:val="28"/>
        </w:rPr>
        <w:t>элементам улично-дорожной сети, элементам планировочной структуры</w:t>
      </w:r>
      <w:r>
        <w:rPr>
          <w:rFonts w:ascii="Times New Roman" w:hAnsi="Times New Roman" w:cs="Times New Roman"/>
          <w:sz w:val="28"/>
          <w:szCs w:val="28"/>
        </w:rPr>
        <w:t xml:space="preserve"> и локальным</w:t>
      </w:r>
      <w:r w:rsidRPr="007C44E5">
        <w:rPr>
          <w:rFonts w:ascii="Times New Roman" w:hAnsi="Times New Roman" w:cs="Times New Roman"/>
          <w:sz w:val="28"/>
          <w:szCs w:val="28"/>
        </w:rPr>
        <w:t xml:space="preserve"> </w:t>
      </w:r>
      <w:r>
        <w:rPr>
          <w:rFonts w:ascii="Times New Roman" w:hAnsi="Times New Roman" w:cs="Times New Roman"/>
          <w:sz w:val="28"/>
          <w:szCs w:val="28"/>
        </w:rPr>
        <w:t>транспортным объектам</w:t>
      </w:r>
      <w:r w:rsidRPr="007C44E5">
        <w:rPr>
          <w:rFonts w:ascii="Times New Roman" w:hAnsi="Times New Roman" w:cs="Times New Roman"/>
          <w:sz w:val="28"/>
          <w:szCs w:val="28"/>
        </w:rPr>
        <w:t xml:space="preserve"> в честь личностей и (или) исторических событий.</w:t>
      </w:r>
    </w:p>
    <w:p w:rsidR="0059698F" w:rsidRPr="007C44E5" w:rsidRDefault="0059698F" w:rsidP="007C44E5">
      <w:pPr>
        <w:ind w:right="-1" w:firstLine="851"/>
        <w:rPr>
          <w:rFonts w:ascii="Times New Roman" w:hAnsi="Times New Roman" w:cs="Times New Roman"/>
          <w:sz w:val="28"/>
          <w:szCs w:val="28"/>
        </w:rPr>
      </w:pPr>
      <w:bookmarkStart w:id="36" w:name="sub_1533"/>
      <w:bookmarkEnd w:id="35"/>
      <w:r>
        <w:rPr>
          <w:rFonts w:ascii="Times New Roman" w:hAnsi="Times New Roman" w:cs="Times New Roman"/>
          <w:sz w:val="28"/>
          <w:szCs w:val="28"/>
        </w:rPr>
        <w:t>6</w:t>
      </w:r>
      <w:r w:rsidRPr="007C44E5">
        <w:rPr>
          <w:rFonts w:ascii="Times New Roman" w:hAnsi="Times New Roman" w:cs="Times New Roman"/>
          <w:sz w:val="28"/>
          <w:szCs w:val="28"/>
        </w:rPr>
        <w:t xml:space="preserve">) схема расположения </w:t>
      </w:r>
      <w:r>
        <w:rPr>
          <w:sz w:val="28"/>
          <w:szCs w:val="28"/>
        </w:rPr>
        <w:t>элемента улично-дорожной сети, элемента планировочной структуры</w:t>
      </w:r>
      <w:r w:rsidRPr="007C44E5">
        <w:rPr>
          <w:rFonts w:ascii="Times New Roman" w:hAnsi="Times New Roman" w:cs="Times New Roman"/>
          <w:sz w:val="28"/>
          <w:szCs w:val="28"/>
        </w:rPr>
        <w:t xml:space="preserve"> </w:t>
      </w:r>
      <w:r>
        <w:rPr>
          <w:rFonts w:ascii="Times New Roman" w:hAnsi="Times New Roman" w:cs="Times New Roman"/>
          <w:sz w:val="28"/>
          <w:szCs w:val="28"/>
        </w:rPr>
        <w:t>и локального</w:t>
      </w:r>
      <w:r w:rsidRPr="007C44E5">
        <w:rPr>
          <w:rFonts w:ascii="Times New Roman" w:hAnsi="Times New Roman" w:cs="Times New Roman"/>
          <w:sz w:val="28"/>
          <w:szCs w:val="28"/>
        </w:rPr>
        <w:t xml:space="preserve"> </w:t>
      </w:r>
      <w:r>
        <w:rPr>
          <w:rFonts w:ascii="Times New Roman" w:hAnsi="Times New Roman" w:cs="Times New Roman"/>
          <w:sz w:val="28"/>
          <w:szCs w:val="28"/>
        </w:rPr>
        <w:t>транспортного объекта;</w:t>
      </w:r>
    </w:p>
    <w:p w:rsidR="0059698F" w:rsidRPr="007C44E5" w:rsidRDefault="0059698F" w:rsidP="007C44E5">
      <w:pPr>
        <w:ind w:right="-1" w:firstLine="851"/>
        <w:rPr>
          <w:rFonts w:ascii="Times New Roman" w:hAnsi="Times New Roman" w:cs="Times New Roman"/>
          <w:sz w:val="28"/>
          <w:szCs w:val="28"/>
        </w:rPr>
      </w:pPr>
      <w:bookmarkStart w:id="37" w:name="sub_1534"/>
      <w:bookmarkEnd w:id="36"/>
      <w:r>
        <w:rPr>
          <w:rFonts w:ascii="Times New Roman" w:hAnsi="Times New Roman" w:cs="Times New Roman"/>
          <w:sz w:val="28"/>
          <w:szCs w:val="28"/>
        </w:rPr>
        <w:t>7</w:t>
      </w:r>
      <w:r w:rsidRPr="007C44E5">
        <w:rPr>
          <w:rFonts w:ascii="Times New Roman" w:hAnsi="Times New Roman" w:cs="Times New Roman"/>
          <w:sz w:val="28"/>
          <w:szCs w:val="28"/>
        </w:rPr>
        <w:t>) наименование и юридический адрес организации, предлагающей наименование или переименование объекта, либо фамилию, имя, отчество физического лица, его адрес;</w:t>
      </w:r>
    </w:p>
    <w:p w:rsidR="0059698F" w:rsidRPr="007C44E5" w:rsidRDefault="0059698F" w:rsidP="007C44E5">
      <w:pPr>
        <w:ind w:right="-1" w:firstLine="851"/>
        <w:rPr>
          <w:rFonts w:ascii="Times New Roman" w:hAnsi="Times New Roman" w:cs="Times New Roman"/>
          <w:sz w:val="28"/>
          <w:szCs w:val="28"/>
        </w:rPr>
      </w:pPr>
      <w:bookmarkStart w:id="38" w:name="sub_1536"/>
      <w:bookmarkEnd w:id="37"/>
      <w:r>
        <w:rPr>
          <w:rFonts w:ascii="Times New Roman" w:hAnsi="Times New Roman" w:cs="Times New Roman"/>
          <w:sz w:val="28"/>
          <w:szCs w:val="28"/>
        </w:rPr>
        <w:t>8) в</w:t>
      </w:r>
      <w:r w:rsidRPr="007C44E5">
        <w:rPr>
          <w:rFonts w:ascii="Times New Roman" w:hAnsi="Times New Roman" w:cs="Times New Roman"/>
          <w:sz w:val="28"/>
          <w:szCs w:val="28"/>
        </w:rPr>
        <w:t xml:space="preserve"> случаях необходимости финансовых затрат, когда </w:t>
      </w:r>
      <w:r w:rsidRPr="007C44E5">
        <w:rPr>
          <w:rFonts w:ascii="Times New Roman" w:hAnsi="Times New Roman" w:cs="Times New Roman"/>
          <w:sz w:val="28"/>
          <w:szCs w:val="28"/>
        </w:rPr>
        <w:lastRenderedPageBreak/>
        <w:t>финансирование присвоения наименования или переименования объекта производится не за счет местного бюджета - письменное обязательство лица, которое берет на себя расходы по финансированию соответствующих мероприятий;</w:t>
      </w:r>
    </w:p>
    <w:p w:rsidR="0059698F" w:rsidRPr="007C44E5" w:rsidRDefault="0059698F" w:rsidP="007C44E5">
      <w:pPr>
        <w:ind w:right="-1" w:firstLine="851"/>
        <w:rPr>
          <w:rFonts w:ascii="Times New Roman" w:hAnsi="Times New Roman" w:cs="Times New Roman"/>
          <w:sz w:val="28"/>
          <w:szCs w:val="28"/>
        </w:rPr>
      </w:pPr>
      <w:bookmarkStart w:id="39" w:name="sub_1537"/>
      <w:bookmarkEnd w:id="38"/>
      <w:r>
        <w:rPr>
          <w:rFonts w:ascii="Times New Roman" w:hAnsi="Times New Roman" w:cs="Times New Roman"/>
          <w:sz w:val="28"/>
          <w:szCs w:val="28"/>
        </w:rPr>
        <w:t>9</w:t>
      </w:r>
      <w:r w:rsidRPr="007C44E5">
        <w:rPr>
          <w:rFonts w:ascii="Times New Roman" w:hAnsi="Times New Roman" w:cs="Times New Roman"/>
          <w:sz w:val="28"/>
          <w:szCs w:val="28"/>
        </w:rPr>
        <w:t>)</w:t>
      </w:r>
      <w:r>
        <w:rPr>
          <w:rFonts w:ascii="Times New Roman" w:hAnsi="Times New Roman" w:cs="Times New Roman"/>
          <w:sz w:val="28"/>
          <w:szCs w:val="28"/>
        </w:rPr>
        <w:t xml:space="preserve"> </w:t>
      </w:r>
      <w:r w:rsidRPr="007C44E5">
        <w:rPr>
          <w:rFonts w:ascii="Times New Roman" w:hAnsi="Times New Roman" w:cs="Times New Roman"/>
          <w:sz w:val="28"/>
          <w:szCs w:val="28"/>
        </w:rPr>
        <w:t xml:space="preserve">пояснительная записка, в которой должны быть изложены обоснование и целесообразность присвоения наименований </w:t>
      </w:r>
      <w:r>
        <w:rPr>
          <w:sz w:val="28"/>
          <w:szCs w:val="28"/>
        </w:rPr>
        <w:t>элементам улично-дорожной сети, элементам планировочной структуры</w:t>
      </w:r>
      <w:r w:rsidRPr="007C44E5">
        <w:rPr>
          <w:rFonts w:ascii="Times New Roman" w:hAnsi="Times New Roman" w:cs="Times New Roman"/>
          <w:sz w:val="28"/>
          <w:szCs w:val="28"/>
        </w:rPr>
        <w:t xml:space="preserve"> </w:t>
      </w:r>
      <w:r>
        <w:rPr>
          <w:rFonts w:ascii="Times New Roman" w:hAnsi="Times New Roman" w:cs="Times New Roman"/>
          <w:sz w:val="28"/>
          <w:szCs w:val="28"/>
        </w:rPr>
        <w:t>и</w:t>
      </w:r>
      <w:r w:rsidRPr="007C44E5">
        <w:rPr>
          <w:rFonts w:ascii="Times New Roman" w:hAnsi="Times New Roman" w:cs="Times New Roman"/>
          <w:sz w:val="28"/>
          <w:szCs w:val="28"/>
        </w:rPr>
        <w:t xml:space="preserve"> </w:t>
      </w:r>
      <w:r>
        <w:rPr>
          <w:rFonts w:ascii="Times New Roman" w:hAnsi="Times New Roman" w:cs="Times New Roman"/>
          <w:sz w:val="28"/>
          <w:szCs w:val="28"/>
        </w:rPr>
        <w:t>локальным</w:t>
      </w:r>
      <w:r w:rsidRPr="007C44E5">
        <w:rPr>
          <w:rFonts w:ascii="Times New Roman" w:hAnsi="Times New Roman" w:cs="Times New Roman"/>
          <w:sz w:val="28"/>
          <w:szCs w:val="28"/>
        </w:rPr>
        <w:t xml:space="preserve"> </w:t>
      </w:r>
      <w:r>
        <w:rPr>
          <w:rFonts w:ascii="Times New Roman" w:hAnsi="Times New Roman" w:cs="Times New Roman"/>
          <w:sz w:val="28"/>
          <w:szCs w:val="28"/>
        </w:rPr>
        <w:t xml:space="preserve">транспортным </w:t>
      </w:r>
      <w:r w:rsidRPr="007C44E5">
        <w:rPr>
          <w:rFonts w:ascii="Times New Roman" w:hAnsi="Times New Roman" w:cs="Times New Roman"/>
          <w:sz w:val="28"/>
          <w:szCs w:val="28"/>
        </w:rPr>
        <w:t xml:space="preserve">объектам в границах муниципального образования «Город Орск», изменения, аннулирования </w:t>
      </w:r>
      <w:r>
        <w:rPr>
          <w:rFonts w:ascii="Times New Roman" w:hAnsi="Times New Roman" w:cs="Times New Roman"/>
          <w:sz w:val="28"/>
          <w:szCs w:val="28"/>
        </w:rPr>
        <w:t>таких наименований</w:t>
      </w:r>
      <w:r w:rsidRPr="007C44E5">
        <w:rPr>
          <w:rFonts w:ascii="Times New Roman" w:hAnsi="Times New Roman" w:cs="Times New Roman"/>
          <w:sz w:val="28"/>
          <w:szCs w:val="28"/>
        </w:rPr>
        <w:t>;</w:t>
      </w:r>
    </w:p>
    <w:p w:rsidR="0059698F" w:rsidRPr="007C44E5" w:rsidRDefault="0059698F" w:rsidP="007C44E5">
      <w:pPr>
        <w:ind w:right="-1" w:firstLine="851"/>
        <w:rPr>
          <w:rFonts w:ascii="Times New Roman" w:hAnsi="Times New Roman" w:cs="Times New Roman"/>
          <w:sz w:val="28"/>
          <w:szCs w:val="28"/>
        </w:rPr>
      </w:pPr>
      <w:r>
        <w:rPr>
          <w:rFonts w:ascii="Times New Roman" w:hAnsi="Times New Roman" w:cs="Times New Roman"/>
          <w:sz w:val="28"/>
          <w:szCs w:val="28"/>
        </w:rPr>
        <w:t>10</w:t>
      </w:r>
      <w:r w:rsidRPr="007C44E5">
        <w:rPr>
          <w:rFonts w:ascii="Times New Roman" w:hAnsi="Times New Roman" w:cs="Times New Roman"/>
          <w:sz w:val="28"/>
          <w:szCs w:val="28"/>
        </w:rPr>
        <w:t xml:space="preserve">) в случае, если документацией по планировке территории предусматривается образование вновь создаваемых элементов </w:t>
      </w:r>
      <w:r>
        <w:rPr>
          <w:rFonts w:ascii="Times New Roman" w:hAnsi="Times New Roman" w:cs="Times New Roman"/>
          <w:sz w:val="28"/>
          <w:szCs w:val="28"/>
        </w:rPr>
        <w:t xml:space="preserve">               </w:t>
      </w:r>
      <w:r w:rsidRPr="007C44E5">
        <w:rPr>
          <w:rFonts w:ascii="Times New Roman" w:hAnsi="Times New Roman" w:cs="Times New Roman"/>
          <w:sz w:val="28"/>
          <w:szCs w:val="28"/>
        </w:rPr>
        <w:t>улично-дорожной сети, эле</w:t>
      </w:r>
      <w:r>
        <w:rPr>
          <w:rFonts w:ascii="Times New Roman" w:hAnsi="Times New Roman" w:cs="Times New Roman"/>
          <w:sz w:val="28"/>
          <w:szCs w:val="28"/>
        </w:rPr>
        <w:t>ментов планировочной структуры,</w:t>
      </w:r>
      <w:r w:rsidRPr="007C44E5">
        <w:rPr>
          <w:rFonts w:ascii="Times New Roman" w:hAnsi="Times New Roman" w:cs="Times New Roman"/>
          <w:sz w:val="28"/>
          <w:szCs w:val="28"/>
        </w:rPr>
        <w:t xml:space="preserve"> присвоение им наименований в порядке, установленном настоящим </w:t>
      </w:r>
      <w:r>
        <w:rPr>
          <w:rFonts w:ascii="Times New Roman" w:hAnsi="Times New Roman" w:cs="Times New Roman"/>
          <w:sz w:val="28"/>
          <w:szCs w:val="28"/>
        </w:rPr>
        <w:t>Положением</w:t>
      </w:r>
      <w:r w:rsidRPr="007C44E5">
        <w:rPr>
          <w:rFonts w:ascii="Times New Roman" w:hAnsi="Times New Roman" w:cs="Times New Roman"/>
          <w:sz w:val="28"/>
          <w:szCs w:val="28"/>
        </w:rPr>
        <w:t>, осуществляется после утверждения соответствующей документации по планировке территории и организуется</w:t>
      </w:r>
      <w:r>
        <w:rPr>
          <w:rFonts w:ascii="Times New Roman" w:hAnsi="Times New Roman" w:cs="Times New Roman"/>
          <w:sz w:val="28"/>
          <w:szCs w:val="28"/>
        </w:rPr>
        <w:t xml:space="preserve"> уполномоченным органом администрации</w:t>
      </w:r>
      <w:r w:rsidRPr="007C44E5">
        <w:rPr>
          <w:rFonts w:ascii="Times New Roman" w:hAnsi="Times New Roman" w:cs="Times New Roman"/>
          <w:sz w:val="28"/>
          <w:szCs w:val="28"/>
        </w:rPr>
        <w:t xml:space="preserve"> города Орска в лице комитета архитектуры и градостроительства администрации города Орска (далее – КАиГ)</w:t>
      </w:r>
      <w:r>
        <w:rPr>
          <w:rFonts w:ascii="Times New Roman" w:hAnsi="Times New Roman" w:cs="Times New Roman"/>
          <w:sz w:val="28"/>
          <w:szCs w:val="28"/>
        </w:rPr>
        <w:t>;</w:t>
      </w:r>
    </w:p>
    <w:p w:rsidR="0059698F" w:rsidRPr="007C44E5" w:rsidRDefault="0059698F" w:rsidP="007C44E5">
      <w:pPr>
        <w:ind w:right="-1" w:firstLine="851"/>
        <w:rPr>
          <w:rFonts w:ascii="Times New Roman" w:hAnsi="Times New Roman" w:cs="Times New Roman"/>
          <w:sz w:val="28"/>
          <w:szCs w:val="28"/>
        </w:rPr>
      </w:pPr>
      <w:r>
        <w:rPr>
          <w:rFonts w:ascii="Times New Roman" w:hAnsi="Times New Roman" w:cs="Times New Roman"/>
          <w:sz w:val="28"/>
          <w:szCs w:val="28"/>
        </w:rPr>
        <w:t>11</w:t>
      </w:r>
      <w:r w:rsidRPr="007C44E5">
        <w:rPr>
          <w:rFonts w:ascii="Times New Roman" w:hAnsi="Times New Roman" w:cs="Times New Roman"/>
          <w:sz w:val="28"/>
          <w:szCs w:val="28"/>
        </w:rPr>
        <w:t xml:space="preserve">) в случае направления предложений о присвоении </w:t>
      </w:r>
      <w:r>
        <w:rPr>
          <w:sz w:val="28"/>
          <w:szCs w:val="28"/>
        </w:rPr>
        <w:t>наименований элементам улично-дорожной сети, элементам планировочной структуры,</w:t>
      </w:r>
      <w:r w:rsidRPr="007C44E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C44E5">
        <w:rPr>
          <w:rFonts w:ascii="Times New Roman" w:hAnsi="Times New Roman" w:cs="Times New Roman"/>
          <w:sz w:val="28"/>
          <w:szCs w:val="28"/>
        </w:rPr>
        <w:t xml:space="preserve">расположенным на территории </w:t>
      </w:r>
      <w:r>
        <w:rPr>
          <w:rFonts w:ascii="Times New Roman" w:hAnsi="Times New Roman" w:cs="Times New Roman"/>
          <w:sz w:val="28"/>
          <w:szCs w:val="28"/>
        </w:rPr>
        <w:t>садоводческих товариществ</w:t>
      </w:r>
      <w:r w:rsidRPr="007C44E5">
        <w:rPr>
          <w:rFonts w:ascii="Times New Roman" w:hAnsi="Times New Roman" w:cs="Times New Roman"/>
          <w:sz w:val="28"/>
          <w:szCs w:val="28"/>
        </w:rPr>
        <w:t xml:space="preserve"> </w:t>
      </w:r>
      <w:r>
        <w:rPr>
          <w:rFonts w:ascii="Times New Roman" w:hAnsi="Times New Roman" w:cs="Times New Roman"/>
          <w:sz w:val="28"/>
          <w:szCs w:val="28"/>
        </w:rPr>
        <w:t>–</w:t>
      </w:r>
      <w:r w:rsidRPr="007C44E5">
        <w:rPr>
          <w:rFonts w:ascii="Times New Roman" w:hAnsi="Times New Roman" w:cs="Times New Roman"/>
          <w:sz w:val="28"/>
          <w:szCs w:val="28"/>
        </w:rPr>
        <w:t xml:space="preserve"> </w:t>
      </w:r>
      <w:r>
        <w:rPr>
          <w:rFonts w:ascii="Times New Roman" w:hAnsi="Times New Roman" w:cs="Times New Roman"/>
          <w:sz w:val="28"/>
          <w:szCs w:val="28"/>
        </w:rPr>
        <w:t>решение общего собрания садоводов</w:t>
      </w:r>
      <w:r w:rsidRPr="007C44E5">
        <w:rPr>
          <w:rFonts w:ascii="Times New Roman" w:hAnsi="Times New Roman" w:cs="Times New Roman"/>
          <w:sz w:val="28"/>
          <w:szCs w:val="28"/>
        </w:rPr>
        <w:t xml:space="preserve"> о присвоении соответствующих наименований, принятое большинством голосов от общего числа п</w:t>
      </w:r>
      <w:r>
        <w:rPr>
          <w:rFonts w:ascii="Times New Roman" w:hAnsi="Times New Roman" w:cs="Times New Roman"/>
          <w:sz w:val="28"/>
          <w:szCs w:val="28"/>
        </w:rPr>
        <w:t>рисутствующих на общем собрании</w:t>
      </w:r>
      <w:r w:rsidRPr="007C44E5">
        <w:rPr>
          <w:rFonts w:ascii="Times New Roman" w:hAnsi="Times New Roman" w:cs="Times New Roman"/>
          <w:sz w:val="28"/>
          <w:szCs w:val="28"/>
        </w:rPr>
        <w:t>. Решение общего собрания оформляется в виде протокола с указанием результатов голосования, приложением к нему списка с подпи</w:t>
      </w:r>
      <w:r>
        <w:rPr>
          <w:rFonts w:ascii="Times New Roman" w:hAnsi="Times New Roman" w:cs="Times New Roman"/>
          <w:sz w:val="28"/>
          <w:szCs w:val="28"/>
        </w:rPr>
        <w:t>сью каждого члена СНТ, принявшего</w:t>
      </w:r>
      <w:r w:rsidRPr="007C44E5">
        <w:rPr>
          <w:rFonts w:ascii="Times New Roman" w:hAnsi="Times New Roman" w:cs="Times New Roman"/>
          <w:sz w:val="28"/>
          <w:szCs w:val="28"/>
        </w:rPr>
        <w:t xml:space="preserve"> участие в общем собрании, подписанного председательствующим на общем собрании.</w:t>
      </w:r>
    </w:p>
    <w:p w:rsidR="0059698F" w:rsidRPr="007C44E5" w:rsidRDefault="0059698F" w:rsidP="007C44E5">
      <w:pPr>
        <w:ind w:right="-1" w:firstLine="851"/>
        <w:rPr>
          <w:rFonts w:ascii="Times New Roman" w:hAnsi="Times New Roman" w:cs="Times New Roman"/>
          <w:sz w:val="28"/>
          <w:szCs w:val="28"/>
        </w:rPr>
      </w:pPr>
      <w:bookmarkStart w:id="40" w:name="sub_1504"/>
      <w:bookmarkEnd w:id="29"/>
      <w:bookmarkEnd w:id="32"/>
      <w:bookmarkEnd w:id="39"/>
      <w:r w:rsidRPr="007C44E5">
        <w:rPr>
          <w:rFonts w:ascii="Times New Roman" w:hAnsi="Times New Roman" w:cs="Times New Roman"/>
          <w:sz w:val="28"/>
          <w:szCs w:val="28"/>
        </w:rPr>
        <w:t>4.</w:t>
      </w:r>
      <w:r>
        <w:rPr>
          <w:rFonts w:ascii="Times New Roman" w:hAnsi="Times New Roman" w:cs="Times New Roman"/>
          <w:sz w:val="28"/>
          <w:szCs w:val="28"/>
        </w:rPr>
        <w:t>5</w:t>
      </w:r>
      <w:r w:rsidRPr="007C44E5">
        <w:rPr>
          <w:rFonts w:ascii="Times New Roman" w:hAnsi="Times New Roman" w:cs="Times New Roman"/>
          <w:sz w:val="28"/>
          <w:szCs w:val="28"/>
        </w:rPr>
        <w:t>.</w:t>
      </w:r>
      <w:r>
        <w:rPr>
          <w:rFonts w:ascii="Times New Roman" w:hAnsi="Times New Roman" w:cs="Times New Roman"/>
          <w:sz w:val="28"/>
          <w:szCs w:val="28"/>
        </w:rPr>
        <w:t xml:space="preserve"> </w:t>
      </w:r>
      <w:r w:rsidRPr="007C44E5">
        <w:rPr>
          <w:rFonts w:ascii="Times New Roman" w:hAnsi="Times New Roman" w:cs="Times New Roman"/>
          <w:sz w:val="28"/>
          <w:szCs w:val="28"/>
        </w:rPr>
        <w:t xml:space="preserve">Предложение о присвоении наименования </w:t>
      </w:r>
      <w:r>
        <w:rPr>
          <w:sz w:val="28"/>
          <w:szCs w:val="28"/>
        </w:rPr>
        <w:t>элементам              улично-дорожной сети, элементам планировочной структуры</w:t>
      </w:r>
      <w:r w:rsidRPr="007C44E5">
        <w:rPr>
          <w:rFonts w:ascii="Times New Roman" w:hAnsi="Times New Roman" w:cs="Times New Roman"/>
          <w:sz w:val="28"/>
          <w:szCs w:val="28"/>
        </w:rPr>
        <w:t xml:space="preserve"> </w:t>
      </w:r>
      <w:r>
        <w:rPr>
          <w:rFonts w:ascii="Times New Roman" w:hAnsi="Times New Roman" w:cs="Times New Roman"/>
          <w:sz w:val="28"/>
          <w:szCs w:val="28"/>
        </w:rPr>
        <w:t>и локальным</w:t>
      </w:r>
      <w:r w:rsidRPr="007C44E5">
        <w:rPr>
          <w:rFonts w:ascii="Times New Roman" w:hAnsi="Times New Roman" w:cs="Times New Roman"/>
          <w:sz w:val="28"/>
          <w:szCs w:val="28"/>
        </w:rPr>
        <w:t xml:space="preserve"> </w:t>
      </w:r>
      <w:r>
        <w:rPr>
          <w:rFonts w:ascii="Times New Roman" w:hAnsi="Times New Roman" w:cs="Times New Roman"/>
          <w:sz w:val="28"/>
          <w:szCs w:val="28"/>
        </w:rPr>
        <w:t xml:space="preserve">транспортным </w:t>
      </w:r>
      <w:r w:rsidRPr="007C44E5">
        <w:rPr>
          <w:rFonts w:ascii="Times New Roman" w:hAnsi="Times New Roman" w:cs="Times New Roman"/>
          <w:sz w:val="28"/>
          <w:szCs w:val="28"/>
        </w:rPr>
        <w:t>объектам рассматривается в течение 30 дней со дня регистрации заявления</w:t>
      </w:r>
      <w:r>
        <w:rPr>
          <w:rFonts w:ascii="Times New Roman" w:hAnsi="Times New Roman" w:cs="Times New Roman"/>
          <w:sz w:val="28"/>
          <w:szCs w:val="28"/>
        </w:rPr>
        <w:t xml:space="preserve"> в КАиГ</w:t>
      </w:r>
      <w:r w:rsidRPr="007C44E5">
        <w:rPr>
          <w:rFonts w:ascii="Times New Roman" w:hAnsi="Times New Roman" w:cs="Times New Roman"/>
          <w:sz w:val="28"/>
          <w:szCs w:val="28"/>
        </w:rPr>
        <w:t xml:space="preserve"> с участием заинтересованных сторон. В случае необходимости срок рассмотрения предложений может быть продлен комиссией до трех месяцев с информированием об этом заявителя.</w:t>
      </w:r>
    </w:p>
    <w:p w:rsidR="0059698F" w:rsidRPr="007C44E5" w:rsidRDefault="0059698F" w:rsidP="007C44E5">
      <w:pPr>
        <w:ind w:right="-1" w:firstLine="851"/>
        <w:rPr>
          <w:rFonts w:ascii="Times New Roman" w:hAnsi="Times New Roman" w:cs="Times New Roman"/>
          <w:sz w:val="28"/>
          <w:szCs w:val="28"/>
        </w:rPr>
      </w:pPr>
      <w:bookmarkStart w:id="41" w:name="sub_1502"/>
      <w:bookmarkStart w:id="42" w:name="sub_1506"/>
      <w:bookmarkEnd w:id="40"/>
      <w:r w:rsidRPr="007C44E5">
        <w:rPr>
          <w:rFonts w:ascii="Times New Roman" w:hAnsi="Times New Roman" w:cs="Times New Roman"/>
          <w:sz w:val="28"/>
          <w:szCs w:val="28"/>
        </w:rPr>
        <w:t>4.</w:t>
      </w:r>
      <w:r>
        <w:rPr>
          <w:rFonts w:ascii="Times New Roman" w:hAnsi="Times New Roman" w:cs="Times New Roman"/>
          <w:sz w:val="28"/>
          <w:szCs w:val="28"/>
        </w:rPr>
        <w:t>6</w:t>
      </w:r>
      <w:r w:rsidRPr="007C44E5">
        <w:rPr>
          <w:rFonts w:ascii="Times New Roman" w:hAnsi="Times New Roman" w:cs="Times New Roman"/>
          <w:sz w:val="28"/>
          <w:szCs w:val="28"/>
        </w:rPr>
        <w:t xml:space="preserve">. </w:t>
      </w:r>
      <w:bookmarkEnd w:id="41"/>
      <w:r w:rsidRPr="007C44E5">
        <w:rPr>
          <w:rFonts w:ascii="Times New Roman" w:hAnsi="Times New Roman" w:cs="Times New Roman"/>
          <w:sz w:val="28"/>
          <w:szCs w:val="28"/>
        </w:rPr>
        <w:t xml:space="preserve">Комиссия рассматривает каждое представленное предложение на предмет обоснованности и целесообразности. После рассмотрения заявлений с обоснованием возможности присвоения наименования </w:t>
      </w:r>
      <w:r>
        <w:rPr>
          <w:sz w:val="28"/>
          <w:szCs w:val="28"/>
        </w:rPr>
        <w:t>элементам            улично-дорожной сети, элементам планировочной структуры</w:t>
      </w:r>
      <w:r w:rsidRPr="007C44E5">
        <w:rPr>
          <w:rFonts w:ascii="Times New Roman" w:hAnsi="Times New Roman" w:cs="Times New Roman"/>
          <w:sz w:val="28"/>
          <w:szCs w:val="28"/>
        </w:rPr>
        <w:t xml:space="preserve"> </w:t>
      </w:r>
      <w:r>
        <w:rPr>
          <w:rFonts w:ascii="Times New Roman" w:hAnsi="Times New Roman" w:cs="Times New Roman"/>
          <w:sz w:val="28"/>
          <w:szCs w:val="28"/>
        </w:rPr>
        <w:t>и локальным</w:t>
      </w:r>
      <w:r w:rsidRPr="007C44E5">
        <w:rPr>
          <w:rFonts w:ascii="Times New Roman" w:hAnsi="Times New Roman" w:cs="Times New Roman"/>
          <w:sz w:val="28"/>
          <w:szCs w:val="28"/>
        </w:rPr>
        <w:t xml:space="preserve"> </w:t>
      </w:r>
      <w:r>
        <w:rPr>
          <w:rFonts w:ascii="Times New Roman" w:hAnsi="Times New Roman" w:cs="Times New Roman"/>
          <w:sz w:val="28"/>
          <w:szCs w:val="28"/>
        </w:rPr>
        <w:t>транспортным объектам</w:t>
      </w:r>
      <w:r w:rsidRPr="007C44E5">
        <w:rPr>
          <w:rFonts w:ascii="Times New Roman" w:hAnsi="Times New Roman" w:cs="Times New Roman"/>
          <w:sz w:val="28"/>
          <w:szCs w:val="28"/>
        </w:rPr>
        <w:t xml:space="preserve"> </w:t>
      </w:r>
      <w:r>
        <w:rPr>
          <w:rFonts w:ascii="Times New Roman" w:hAnsi="Times New Roman" w:cs="Times New Roman"/>
          <w:sz w:val="28"/>
          <w:szCs w:val="28"/>
        </w:rPr>
        <w:t xml:space="preserve">комиссия </w:t>
      </w:r>
      <w:r w:rsidRPr="007C44E5">
        <w:rPr>
          <w:rFonts w:ascii="Times New Roman" w:hAnsi="Times New Roman" w:cs="Times New Roman"/>
          <w:sz w:val="28"/>
          <w:szCs w:val="28"/>
        </w:rPr>
        <w:t xml:space="preserve">поручает </w:t>
      </w:r>
      <w:r>
        <w:rPr>
          <w:rFonts w:ascii="Times New Roman" w:hAnsi="Times New Roman" w:cs="Times New Roman"/>
          <w:sz w:val="28"/>
          <w:szCs w:val="28"/>
        </w:rPr>
        <w:t>КАиГ</w:t>
      </w:r>
      <w:r w:rsidRPr="007C44E5">
        <w:rPr>
          <w:rFonts w:ascii="Times New Roman" w:hAnsi="Times New Roman" w:cs="Times New Roman"/>
          <w:sz w:val="28"/>
          <w:szCs w:val="28"/>
        </w:rPr>
        <w:t>:</w:t>
      </w:r>
    </w:p>
    <w:p w:rsidR="0059698F" w:rsidRPr="007C44E5" w:rsidRDefault="0059698F" w:rsidP="007C44E5">
      <w:pPr>
        <w:ind w:right="-1" w:firstLine="851"/>
        <w:rPr>
          <w:rFonts w:ascii="Times New Roman" w:hAnsi="Times New Roman" w:cs="Times New Roman"/>
          <w:sz w:val="28"/>
          <w:szCs w:val="28"/>
        </w:rPr>
      </w:pPr>
      <w:r>
        <w:rPr>
          <w:rFonts w:ascii="Times New Roman" w:hAnsi="Times New Roman" w:cs="Times New Roman"/>
          <w:sz w:val="28"/>
          <w:szCs w:val="28"/>
        </w:rPr>
        <w:t>1)</w:t>
      </w:r>
      <w:r w:rsidRPr="007C44E5">
        <w:rPr>
          <w:rFonts w:ascii="Times New Roman" w:hAnsi="Times New Roman" w:cs="Times New Roman"/>
          <w:sz w:val="28"/>
          <w:szCs w:val="28"/>
        </w:rPr>
        <w:t xml:space="preserve"> подготовку необходимого пакета документов, включающих в себя картографический материал, поданные заявления с обоснованием возможности присвоения наименования </w:t>
      </w:r>
      <w:r>
        <w:rPr>
          <w:sz w:val="28"/>
          <w:szCs w:val="28"/>
        </w:rPr>
        <w:t>элементам улично-дорожной сети, элементам планировочной структуры</w:t>
      </w:r>
      <w:r w:rsidRPr="007C44E5">
        <w:rPr>
          <w:rFonts w:ascii="Times New Roman" w:hAnsi="Times New Roman" w:cs="Times New Roman"/>
          <w:sz w:val="28"/>
          <w:szCs w:val="28"/>
        </w:rPr>
        <w:t xml:space="preserve"> </w:t>
      </w:r>
      <w:r>
        <w:rPr>
          <w:rFonts w:ascii="Times New Roman" w:hAnsi="Times New Roman" w:cs="Times New Roman"/>
          <w:sz w:val="28"/>
          <w:szCs w:val="28"/>
        </w:rPr>
        <w:t>и локальным</w:t>
      </w:r>
      <w:r w:rsidRPr="007C44E5">
        <w:rPr>
          <w:rFonts w:ascii="Times New Roman" w:hAnsi="Times New Roman" w:cs="Times New Roman"/>
          <w:sz w:val="28"/>
          <w:szCs w:val="28"/>
        </w:rPr>
        <w:t xml:space="preserve"> </w:t>
      </w:r>
      <w:r>
        <w:rPr>
          <w:rFonts w:ascii="Times New Roman" w:hAnsi="Times New Roman" w:cs="Times New Roman"/>
          <w:sz w:val="28"/>
          <w:szCs w:val="28"/>
        </w:rPr>
        <w:t>транспортным объектам</w:t>
      </w:r>
      <w:r w:rsidRPr="007C44E5">
        <w:rPr>
          <w:rFonts w:ascii="Times New Roman" w:hAnsi="Times New Roman" w:cs="Times New Roman"/>
          <w:sz w:val="28"/>
          <w:szCs w:val="28"/>
        </w:rPr>
        <w:t>;</w:t>
      </w:r>
    </w:p>
    <w:p w:rsidR="0059698F" w:rsidRPr="007C44E5" w:rsidRDefault="0059698F" w:rsidP="007C44E5">
      <w:pPr>
        <w:ind w:right="-1" w:firstLine="851"/>
        <w:rPr>
          <w:rFonts w:ascii="Times New Roman" w:hAnsi="Times New Roman" w:cs="Times New Roman"/>
          <w:sz w:val="28"/>
          <w:szCs w:val="28"/>
        </w:rPr>
      </w:pPr>
      <w:r>
        <w:rPr>
          <w:rFonts w:ascii="Times New Roman" w:hAnsi="Times New Roman" w:cs="Times New Roman"/>
          <w:sz w:val="28"/>
          <w:szCs w:val="28"/>
        </w:rPr>
        <w:t>2)</w:t>
      </w:r>
      <w:r w:rsidRPr="007C44E5">
        <w:rPr>
          <w:rFonts w:ascii="Times New Roman" w:hAnsi="Times New Roman" w:cs="Times New Roman"/>
          <w:sz w:val="28"/>
          <w:szCs w:val="28"/>
        </w:rPr>
        <w:t xml:space="preserve"> подготовку и направление проекта решения Орского городского Совета депутатов главе города Орска для рассмотрения и направления в Орский городской Совет депутатов;</w:t>
      </w:r>
    </w:p>
    <w:p w:rsidR="0059698F" w:rsidRPr="007C44E5" w:rsidRDefault="0059698F" w:rsidP="007C44E5">
      <w:pPr>
        <w:ind w:right="-1" w:firstLine="851"/>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7C44E5">
        <w:rPr>
          <w:rFonts w:ascii="Times New Roman" w:hAnsi="Times New Roman" w:cs="Times New Roman"/>
          <w:sz w:val="28"/>
          <w:szCs w:val="28"/>
        </w:rPr>
        <w:t>подготовку мотивированного отказа заявителю по существу вопроса по результатам рассмотрения на комиссии.</w:t>
      </w:r>
    </w:p>
    <w:bookmarkEnd w:id="42"/>
    <w:p w:rsidR="0059698F" w:rsidRPr="007C44E5" w:rsidRDefault="0059698F" w:rsidP="007C44E5">
      <w:pPr>
        <w:ind w:right="-1" w:firstLine="851"/>
        <w:rPr>
          <w:rFonts w:ascii="Times New Roman" w:hAnsi="Times New Roman" w:cs="Times New Roman"/>
          <w:sz w:val="28"/>
          <w:szCs w:val="28"/>
        </w:rPr>
      </w:pPr>
      <w:r w:rsidRPr="007C44E5">
        <w:rPr>
          <w:rFonts w:ascii="Times New Roman" w:hAnsi="Times New Roman" w:cs="Times New Roman"/>
          <w:sz w:val="28"/>
          <w:szCs w:val="28"/>
        </w:rPr>
        <w:t>4.</w:t>
      </w:r>
      <w:r>
        <w:rPr>
          <w:rFonts w:ascii="Times New Roman" w:hAnsi="Times New Roman" w:cs="Times New Roman"/>
          <w:sz w:val="28"/>
          <w:szCs w:val="28"/>
        </w:rPr>
        <w:t>7</w:t>
      </w:r>
      <w:r w:rsidRPr="007C44E5">
        <w:rPr>
          <w:rFonts w:ascii="Times New Roman" w:hAnsi="Times New Roman" w:cs="Times New Roman"/>
          <w:sz w:val="28"/>
          <w:szCs w:val="28"/>
        </w:rPr>
        <w:t>. Основной организационной формой работы комиссии является открытое заседание.</w:t>
      </w:r>
    </w:p>
    <w:p w:rsidR="0059698F" w:rsidRPr="007C44E5" w:rsidRDefault="0059698F" w:rsidP="007C44E5">
      <w:pPr>
        <w:ind w:right="-1" w:firstLine="850"/>
        <w:rPr>
          <w:rFonts w:ascii="Times New Roman" w:hAnsi="Times New Roman" w:cs="Times New Roman"/>
          <w:sz w:val="28"/>
          <w:szCs w:val="28"/>
        </w:rPr>
      </w:pPr>
      <w:r w:rsidRPr="007C44E5">
        <w:rPr>
          <w:rFonts w:ascii="Times New Roman" w:hAnsi="Times New Roman" w:cs="Times New Roman"/>
          <w:sz w:val="28"/>
          <w:szCs w:val="28"/>
        </w:rPr>
        <w:t>4.</w:t>
      </w:r>
      <w:r>
        <w:rPr>
          <w:rFonts w:ascii="Times New Roman" w:hAnsi="Times New Roman" w:cs="Times New Roman"/>
          <w:sz w:val="28"/>
          <w:szCs w:val="28"/>
        </w:rPr>
        <w:t>8</w:t>
      </w:r>
      <w:r w:rsidRPr="007C44E5">
        <w:rPr>
          <w:rFonts w:ascii="Times New Roman" w:hAnsi="Times New Roman" w:cs="Times New Roman"/>
          <w:sz w:val="28"/>
          <w:szCs w:val="28"/>
        </w:rPr>
        <w:t>. В случае введения на территории муниципального образования «Город Орск» режима повышенной готовности, возникновения (или) ликвидации чрезвычайных ситуаций природного и техногенного характера, кризисных ситуаций и предупреждения террористических актов, и (или) для ликвидации их последствий и иных установленных законодательством Российской Федерации случаях, по решению председателя рабочей комиссии, заседания могут проводиться дистанционно (в режиме видео-конференц-связи) или в форме заочного голосования.</w:t>
      </w:r>
    </w:p>
    <w:p w:rsidR="0059698F" w:rsidRPr="007C44E5" w:rsidRDefault="0059698F" w:rsidP="007C44E5">
      <w:pPr>
        <w:ind w:right="-1" w:firstLine="851"/>
        <w:rPr>
          <w:rFonts w:ascii="Times New Roman" w:hAnsi="Times New Roman" w:cs="Times New Roman"/>
          <w:sz w:val="28"/>
          <w:szCs w:val="28"/>
        </w:rPr>
      </w:pPr>
      <w:r w:rsidRPr="007C44E5">
        <w:rPr>
          <w:rFonts w:ascii="Times New Roman" w:hAnsi="Times New Roman" w:cs="Times New Roman"/>
          <w:sz w:val="28"/>
          <w:szCs w:val="28"/>
        </w:rPr>
        <w:t>Заседание в режиме видео-конференц-связи осуществляется при наличии у членов комиссии технической возможности, о чем указывается в письменном уведомлении членов комиссии. В этом случае осуществляется видеозапись заседания, материальный носитель видеозаписи приобщается к протоколу заседания.</w:t>
      </w:r>
    </w:p>
    <w:p w:rsidR="0059698F" w:rsidRPr="007C44E5" w:rsidRDefault="0059698F" w:rsidP="007C44E5">
      <w:pPr>
        <w:ind w:right="-1" w:firstLine="851"/>
        <w:rPr>
          <w:rFonts w:ascii="Times New Roman" w:hAnsi="Times New Roman" w:cs="Times New Roman"/>
          <w:sz w:val="28"/>
          <w:szCs w:val="28"/>
        </w:rPr>
      </w:pPr>
      <w:r w:rsidRPr="007C44E5">
        <w:rPr>
          <w:rFonts w:ascii="Times New Roman" w:hAnsi="Times New Roman" w:cs="Times New Roman"/>
          <w:sz w:val="28"/>
          <w:szCs w:val="28"/>
        </w:rPr>
        <w:t>4.</w:t>
      </w:r>
      <w:r>
        <w:rPr>
          <w:rFonts w:ascii="Times New Roman" w:hAnsi="Times New Roman" w:cs="Times New Roman"/>
          <w:sz w:val="28"/>
          <w:szCs w:val="28"/>
        </w:rPr>
        <w:t>9</w:t>
      </w:r>
      <w:r w:rsidRPr="007C44E5">
        <w:rPr>
          <w:rFonts w:ascii="Times New Roman" w:hAnsi="Times New Roman" w:cs="Times New Roman"/>
          <w:sz w:val="28"/>
          <w:szCs w:val="28"/>
        </w:rPr>
        <w:t xml:space="preserve">. Дату, место и способ проведения заседания комиссии, а также вопросы повестки дня заседания определяет председатель комиссии. Заседания комиссии проводятся </w:t>
      </w:r>
      <w:r>
        <w:rPr>
          <w:rFonts w:ascii="Times New Roman" w:hAnsi="Times New Roman" w:cs="Times New Roman"/>
          <w:sz w:val="28"/>
          <w:szCs w:val="28"/>
        </w:rPr>
        <w:t>по мере поступления предложений</w:t>
      </w:r>
      <w:r w:rsidRPr="007C44E5">
        <w:rPr>
          <w:rFonts w:ascii="Times New Roman" w:hAnsi="Times New Roman" w:cs="Times New Roman"/>
          <w:sz w:val="28"/>
          <w:szCs w:val="28"/>
        </w:rPr>
        <w:t>.</w:t>
      </w:r>
    </w:p>
    <w:p w:rsidR="0059698F" w:rsidRPr="007C44E5" w:rsidRDefault="0059698F" w:rsidP="007C44E5">
      <w:pPr>
        <w:ind w:right="-1" w:firstLine="851"/>
        <w:rPr>
          <w:rFonts w:ascii="Times New Roman" w:hAnsi="Times New Roman" w:cs="Times New Roman"/>
          <w:sz w:val="28"/>
          <w:szCs w:val="28"/>
        </w:rPr>
      </w:pPr>
      <w:r w:rsidRPr="007C44E5">
        <w:rPr>
          <w:rFonts w:ascii="Times New Roman" w:hAnsi="Times New Roman" w:cs="Times New Roman"/>
          <w:sz w:val="28"/>
          <w:szCs w:val="28"/>
        </w:rPr>
        <w:t>4.1</w:t>
      </w:r>
      <w:r>
        <w:rPr>
          <w:rFonts w:ascii="Times New Roman" w:hAnsi="Times New Roman" w:cs="Times New Roman"/>
          <w:sz w:val="28"/>
          <w:szCs w:val="28"/>
        </w:rPr>
        <w:t>0</w:t>
      </w:r>
      <w:r w:rsidRPr="007C44E5">
        <w:rPr>
          <w:rFonts w:ascii="Times New Roman" w:hAnsi="Times New Roman" w:cs="Times New Roman"/>
          <w:sz w:val="28"/>
          <w:szCs w:val="28"/>
        </w:rPr>
        <w:t>. Извещение о дате, месте и способе проведения заседания, вопросах повестки дня и материалы по вопросам повестки дня направляются секретарем комиссии всем членам комиссии не позднее, чем за 2 календарных дня до даты проведения заседания.</w:t>
      </w:r>
    </w:p>
    <w:p w:rsidR="0059698F" w:rsidRPr="007C44E5" w:rsidRDefault="0059698F" w:rsidP="007C44E5">
      <w:pPr>
        <w:ind w:right="-1" w:firstLine="851"/>
        <w:rPr>
          <w:rFonts w:ascii="Times New Roman" w:hAnsi="Times New Roman" w:cs="Times New Roman"/>
          <w:sz w:val="28"/>
          <w:szCs w:val="28"/>
        </w:rPr>
      </w:pPr>
      <w:bookmarkStart w:id="43" w:name="sub_1044"/>
      <w:r w:rsidRPr="007C44E5">
        <w:rPr>
          <w:rFonts w:ascii="Times New Roman" w:hAnsi="Times New Roman" w:cs="Times New Roman"/>
          <w:sz w:val="28"/>
          <w:szCs w:val="28"/>
        </w:rPr>
        <w:t>4.1</w:t>
      </w:r>
      <w:r>
        <w:rPr>
          <w:rFonts w:ascii="Times New Roman" w:hAnsi="Times New Roman" w:cs="Times New Roman"/>
          <w:sz w:val="28"/>
          <w:szCs w:val="28"/>
        </w:rPr>
        <w:t>1</w:t>
      </w:r>
      <w:r w:rsidRPr="007C44E5">
        <w:rPr>
          <w:rFonts w:ascii="Times New Roman" w:hAnsi="Times New Roman" w:cs="Times New Roman"/>
          <w:sz w:val="28"/>
          <w:szCs w:val="28"/>
        </w:rPr>
        <w:t>. Заседания комиссии проводит председатель, в его отсутствие - заместитель председателя рабочей комиссии.</w:t>
      </w:r>
    </w:p>
    <w:bookmarkEnd w:id="43"/>
    <w:p w:rsidR="0059698F" w:rsidRPr="007C44E5" w:rsidRDefault="0059698F" w:rsidP="007C44E5">
      <w:pPr>
        <w:ind w:right="-1" w:firstLine="851"/>
        <w:rPr>
          <w:rFonts w:ascii="Times New Roman" w:hAnsi="Times New Roman" w:cs="Times New Roman"/>
          <w:sz w:val="28"/>
          <w:szCs w:val="28"/>
        </w:rPr>
      </w:pPr>
      <w:r w:rsidRPr="007C44E5">
        <w:rPr>
          <w:rFonts w:ascii="Times New Roman" w:hAnsi="Times New Roman" w:cs="Times New Roman"/>
          <w:sz w:val="28"/>
          <w:szCs w:val="28"/>
        </w:rPr>
        <w:t>4.1</w:t>
      </w:r>
      <w:r>
        <w:rPr>
          <w:rFonts w:ascii="Times New Roman" w:hAnsi="Times New Roman" w:cs="Times New Roman"/>
          <w:sz w:val="28"/>
          <w:szCs w:val="28"/>
        </w:rPr>
        <w:t>2</w:t>
      </w:r>
      <w:r w:rsidRPr="007C44E5">
        <w:rPr>
          <w:rFonts w:ascii="Times New Roman" w:hAnsi="Times New Roman" w:cs="Times New Roman"/>
          <w:sz w:val="28"/>
          <w:szCs w:val="28"/>
        </w:rPr>
        <w:t>. Заседание комиссии (очное, заочное, дистанционное) является правомочным, если в нем принимает участие не менее половины членов рабочей комиссии.</w:t>
      </w:r>
    </w:p>
    <w:p w:rsidR="0059698F" w:rsidRPr="007C44E5" w:rsidRDefault="0059698F" w:rsidP="007C44E5">
      <w:pPr>
        <w:ind w:right="-1" w:firstLine="851"/>
        <w:rPr>
          <w:rFonts w:ascii="Times New Roman" w:hAnsi="Times New Roman" w:cs="Times New Roman"/>
          <w:sz w:val="28"/>
          <w:szCs w:val="28"/>
        </w:rPr>
      </w:pPr>
      <w:r w:rsidRPr="007C44E5">
        <w:rPr>
          <w:rFonts w:ascii="Times New Roman" w:hAnsi="Times New Roman" w:cs="Times New Roman"/>
          <w:sz w:val="28"/>
          <w:szCs w:val="28"/>
        </w:rPr>
        <w:t>4.1</w:t>
      </w:r>
      <w:r>
        <w:rPr>
          <w:rFonts w:ascii="Times New Roman" w:hAnsi="Times New Roman" w:cs="Times New Roman"/>
          <w:sz w:val="28"/>
          <w:szCs w:val="28"/>
        </w:rPr>
        <w:t>3</w:t>
      </w:r>
      <w:r w:rsidRPr="007C44E5">
        <w:rPr>
          <w:rFonts w:ascii="Times New Roman" w:hAnsi="Times New Roman" w:cs="Times New Roman"/>
          <w:sz w:val="28"/>
          <w:szCs w:val="28"/>
        </w:rPr>
        <w:t>. Решения комиссии принимаются простым большинством голосов членов комиссии, присутствующих на заседании (очном, дистанционном), путем открытого голосования или по результатам заполнения ими опросных листов в случае проведения заседания комиссии в форме заочного голосования. Каждый член комиссии имеет при голосовании один голос. В случае равенства голосов решающим является голос председательствующего на комиссии. Члены комиссии, отсутствующие на заседании по уважительной причине, имеют право голосовать по конкретным вопросам повестки заседания. При этом голос отсутствующего члена комиссии считается правомочным, если он до начала заседания направил опросный лист секретарю рабочей комиссии с указанием своего волеизъявления – «за», «против», «воздержался». Опросный лист приобщается к материалам заседания комиссии.</w:t>
      </w:r>
    </w:p>
    <w:p w:rsidR="0059698F" w:rsidRPr="007C44E5" w:rsidRDefault="0059698F" w:rsidP="007C44E5">
      <w:pPr>
        <w:ind w:right="-1" w:firstLine="851"/>
        <w:rPr>
          <w:rFonts w:ascii="Times New Roman" w:hAnsi="Times New Roman" w:cs="Times New Roman"/>
          <w:sz w:val="28"/>
          <w:szCs w:val="28"/>
        </w:rPr>
      </w:pPr>
      <w:r w:rsidRPr="007C44E5">
        <w:rPr>
          <w:rFonts w:ascii="Times New Roman" w:hAnsi="Times New Roman" w:cs="Times New Roman"/>
          <w:sz w:val="28"/>
          <w:szCs w:val="28"/>
        </w:rPr>
        <w:t>Решение комиссии оформляется протоколом, который подписывается секретарем и утверждается лицом, председательствующим на заседании.</w:t>
      </w:r>
    </w:p>
    <w:p w:rsidR="0059698F" w:rsidRPr="007C44E5" w:rsidRDefault="0059698F" w:rsidP="007C44E5">
      <w:pPr>
        <w:ind w:right="-1" w:firstLine="851"/>
        <w:rPr>
          <w:rFonts w:ascii="Times New Roman" w:hAnsi="Times New Roman" w:cs="Times New Roman"/>
          <w:sz w:val="28"/>
          <w:szCs w:val="28"/>
        </w:rPr>
      </w:pPr>
      <w:bookmarkStart w:id="44" w:name="sub_1047"/>
      <w:r w:rsidRPr="007C44E5">
        <w:rPr>
          <w:rFonts w:ascii="Times New Roman" w:hAnsi="Times New Roman" w:cs="Times New Roman"/>
          <w:sz w:val="28"/>
          <w:szCs w:val="28"/>
        </w:rPr>
        <w:lastRenderedPageBreak/>
        <w:t>Секретарь комиссии не имеет права голоса.</w:t>
      </w:r>
    </w:p>
    <w:bookmarkEnd w:id="44"/>
    <w:p w:rsidR="0059698F" w:rsidRPr="007C44E5" w:rsidRDefault="0059698F" w:rsidP="007C44E5">
      <w:pPr>
        <w:ind w:right="-1" w:firstLine="851"/>
        <w:rPr>
          <w:rFonts w:ascii="Times New Roman" w:hAnsi="Times New Roman" w:cs="Times New Roman"/>
          <w:sz w:val="28"/>
          <w:szCs w:val="28"/>
        </w:rPr>
      </w:pPr>
      <w:r w:rsidRPr="007C44E5">
        <w:rPr>
          <w:rFonts w:ascii="Times New Roman" w:hAnsi="Times New Roman" w:cs="Times New Roman"/>
          <w:sz w:val="28"/>
          <w:szCs w:val="28"/>
        </w:rPr>
        <w:t>Протокол заседания комиссии ведется секретарем комиссии и хранится в комитете архитектуры и градостроительства администрации города Орска.</w:t>
      </w:r>
    </w:p>
    <w:p w:rsidR="0059698F" w:rsidRPr="007C44E5" w:rsidRDefault="0059698F" w:rsidP="007C44E5">
      <w:pPr>
        <w:ind w:right="-1" w:firstLine="851"/>
        <w:rPr>
          <w:rFonts w:ascii="Times New Roman" w:hAnsi="Times New Roman" w:cs="Times New Roman"/>
          <w:sz w:val="28"/>
          <w:szCs w:val="28"/>
        </w:rPr>
      </w:pPr>
      <w:bookmarkStart w:id="45" w:name="sub_1410"/>
      <w:r w:rsidRPr="007C44E5">
        <w:rPr>
          <w:rFonts w:ascii="Times New Roman" w:hAnsi="Times New Roman" w:cs="Times New Roman"/>
          <w:sz w:val="28"/>
          <w:szCs w:val="28"/>
        </w:rPr>
        <w:t>4.1</w:t>
      </w:r>
      <w:r>
        <w:rPr>
          <w:rFonts w:ascii="Times New Roman" w:hAnsi="Times New Roman" w:cs="Times New Roman"/>
          <w:sz w:val="28"/>
          <w:szCs w:val="28"/>
        </w:rPr>
        <w:t>4</w:t>
      </w:r>
      <w:r w:rsidRPr="007C44E5">
        <w:rPr>
          <w:rFonts w:ascii="Times New Roman" w:hAnsi="Times New Roman" w:cs="Times New Roman"/>
          <w:sz w:val="28"/>
          <w:szCs w:val="28"/>
        </w:rPr>
        <w:t xml:space="preserve">. При принятии решения о поддержании поступивших предложений о присвоении наименований </w:t>
      </w:r>
      <w:r>
        <w:rPr>
          <w:sz w:val="28"/>
          <w:szCs w:val="28"/>
        </w:rPr>
        <w:t>элементам улично-дорожной сети, элементам планировочной структуры</w:t>
      </w:r>
      <w:r w:rsidRPr="007C44E5">
        <w:rPr>
          <w:rFonts w:ascii="Times New Roman" w:hAnsi="Times New Roman" w:cs="Times New Roman"/>
          <w:sz w:val="28"/>
          <w:szCs w:val="28"/>
        </w:rPr>
        <w:t xml:space="preserve"> </w:t>
      </w:r>
      <w:r>
        <w:rPr>
          <w:rFonts w:ascii="Times New Roman" w:hAnsi="Times New Roman" w:cs="Times New Roman"/>
          <w:sz w:val="28"/>
          <w:szCs w:val="28"/>
        </w:rPr>
        <w:t>и локальным</w:t>
      </w:r>
      <w:r w:rsidRPr="007C44E5">
        <w:rPr>
          <w:rFonts w:ascii="Times New Roman" w:hAnsi="Times New Roman" w:cs="Times New Roman"/>
          <w:sz w:val="28"/>
          <w:szCs w:val="28"/>
        </w:rPr>
        <w:t xml:space="preserve"> </w:t>
      </w:r>
      <w:r>
        <w:rPr>
          <w:rFonts w:ascii="Times New Roman" w:hAnsi="Times New Roman" w:cs="Times New Roman"/>
          <w:sz w:val="28"/>
          <w:szCs w:val="28"/>
        </w:rPr>
        <w:t xml:space="preserve">транспортным </w:t>
      </w:r>
      <w:r w:rsidRPr="007C44E5">
        <w:rPr>
          <w:rFonts w:ascii="Times New Roman" w:hAnsi="Times New Roman" w:cs="Times New Roman"/>
          <w:sz w:val="28"/>
          <w:szCs w:val="28"/>
        </w:rPr>
        <w:t>объектам</w:t>
      </w:r>
      <w:r>
        <w:rPr>
          <w:rFonts w:ascii="Times New Roman" w:hAnsi="Times New Roman" w:cs="Times New Roman"/>
          <w:sz w:val="28"/>
          <w:szCs w:val="28"/>
        </w:rPr>
        <w:t xml:space="preserve"> </w:t>
      </w:r>
      <w:r w:rsidRPr="007C44E5">
        <w:rPr>
          <w:rFonts w:ascii="Times New Roman" w:hAnsi="Times New Roman" w:cs="Times New Roman"/>
          <w:sz w:val="28"/>
          <w:szCs w:val="28"/>
        </w:rPr>
        <w:t>в границах муниципального образования «Город Орск»</w:t>
      </w:r>
      <w:r>
        <w:rPr>
          <w:rFonts w:ascii="Times New Roman" w:hAnsi="Times New Roman" w:cs="Times New Roman"/>
          <w:sz w:val="28"/>
          <w:szCs w:val="28"/>
        </w:rPr>
        <w:t>,</w:t>
      </w:r>
      <w:r w:rsidRPr="007C44E5">
        <w:rPr>
          <w:rFonts w:ascii="Times New Roman" w:hAnsi="Times New Roman" w:cs="Times New Roman"/>
          <w:sz w:val="28"/>
          <w:szCs w:val="28"/>
        </w:rPr>
        <w:t xml:space="preserve"> секретарь комиссии подготавливает проект решения Орского городского Совета, </w:t>
      </w:r>
      <w:r>
        <w:rPr>
          <w:rFonts w:ascii="Times New Roman" w:hAnsi="Times New Roman" w:cs="Times New Roman"/>
          <w:sz w:val="28"/>
          <w:szCs w:val="28"/>
        </w:rPr>
        <w:t xml:space="preserve">о присвоении, </w:t>
      </w:r>
      <w:r w:rsidRPr="007C44E5">
        <w:rPr>
          <w:rFonts w:ascii="Times New Roman" w:hAnsi="Times New Roman" w:cs="Times New Roman"/>
          <w:sz w:val="28"/>
          <w:szCs w:val="28"/>
        </w:rPr>
        <w:t>изменении, аннулировании таких наименований в порядке и в сроки, установленные муниципальными правовыми актами. Заявителям направляется соответствующее уведомление.</w:t>
      </w:r>
    </w:p>
    <w:bookmarkEnd w:id="45"/>
    <w:p w:rsidR="0059698F" w:rsidRPr="007C44E5" w:rsidRDefault="0059698F" w:rsidP="007C44E5">
      <w:pPr>
        <w:ind w:right="-1" w:firstLine="851"/>
        <w:rPr>
          <w:rFonts w:ascii="Times New Roman" w:hAnsi="Times New Roman" w:cs="Times New Roman"/>
          <w:sz w:val="28"/>
          <w:szCs w:val="28"/>
        </w:rPr>
      </w:pPr>
      <w:r w:rsidRPr="007C44E5">
        <w:rPr>
          <w:rFonts w:ascii="Times New Roman" w:hAnsi="Times New Roman" w:cs="Times New Roman"/>
          <w:sz w:val="28"/>
          <w:szCs w:val="28"/>
        </w:rPr>
        <w:t>4.1</w:t>
      </w:r>
      <w:r>
        <w:rPr>
          <w:rFonts w:ascii="Times New Roman" w:hAnsi="Times New Roman" w:cs="Times New Roman"/>
          <w:sz w:val="28"/>
          <w:szCs w:val="28"/>
        </w:rPr>
        <w:t>5</w:t>
      </w:r>
      <w:r w:rsidRPr="007C44E5">
        <w:rPr>
          <w:rFonts w:ascii="Times New Roman" w:hAnsi="Times New Roman" w:cs="Times New Roman"/>
          <w:sz w:val="28"/>
          <w:szCs w:val="28"/>
        </w:rPr>
        <w:t>. В случае, если комиссией принято решение об отклонении предложений, секретарь комиссии направляет заявителю соответствующее уведомление с указанием причин, по которым комиссией было принято данное решение.</w:t>
      </w:r>
    </w:p>
    <w:p w:rsidR="0059698F" w:rsidRPr="007C44E5" w:rsidRDefault="0059698F" w:rsidP="007C44E5">
      <w:pPr>
        <w:ind w:right="-1" w:firstLine="851"/>
        <w:rPr>
          <w:rFonts w:ascii="Times New Roman" w:hAnsi="Times New Roman" w:cs="Times New Roman"/>
          <w:sz w:val="28"/>
          <w:szCs w:val="28"/>
        </w:rPr>
      </w:pPr>
      <w:bookmarkStart w:id="46" w:name="sub_1412"/>
      <w:r w:rsidRPr="007C44E5">
        <w:rPr>
          <w:rFonts w:ascii="Times New Roman" w:hAnsi="Times New Roman" w:cs="Times New Roman"/>
          <w:sz w:val="28"/>
          <w:szCs w:val="28"/>
        </w:rPr>
        <w:t>4.1</w:t>
      </w:r>
      <w:r>
        <w:rPr>
          <w:rFonts w:ascii="Times New Roman" w:hAnsi="Times New Roman" w:cs="Times New Roman"/>
          <w:sz w:val="28"/>
          <w:szCs w:val="28"/>
        </w:rPr>
        <w:t>6</w:t>
      </w:r>
      <w:r w:rsidRPr="007C44E5">
        <w:rPr>
          <w:rFonts w:ascii="Times New Roman" w:hAnsi="Times New Roman" w:cs="Times New Roman"/>
          <w:sz w:val="28"/>
          <w:szCs w:val="28"/>
        </w:rPr>
        <w:t>. Срок подготовки уведомлений, указанных в 4.1</w:t>
      </w:r>
      <w:r>
        <w:rPr>
          <w:rFonts w:ascii="Times New Roman" w:hAnsi="Times New Roman" w:cs="Times New Roman"/>
          <w:sz w:val="28"/>
          <w:szCs w:val="28"/>
        </w:rPr>
        <w:t>4</w:t>
      </w:r>
      <w:r w:rsidRPr="007C44E5">
        <w:rPr>
          <w:rFonts w:ascii="Times New Roman" w:hAnsi="Times New Roman" w:cs="Times New Roman"/>
          <w:sz w:val="28"/>
          <w:szCs w:val="28"/>
        </w:rPr>
        <w:t>, 4.1</w:t>
      </w:r>
      <w:r>
        <w:rPr>
          <w:rFonts w:ascii="Times New Roman" w:hAnsi="Times New Roman" w:cs="Times New Roman"/>
          <w:sz w:val="28"/>
          <w:szCs w:val="28"/>
        </w:rPr>
        <w:t>5</w:t>
      </w:r>
      <w:r w:rsidRPr="007C44E5">
        <w:rPr>
          <w:rFonts w:ascii="Times New Roman" w:hAnsi="Times New Roman" w:cs="Times New Roman"/>
          <w:sz w:val="28"/>
          <w:szCs w:val="28"/>
        </w:rPr>
        <w:t xml:space="preserve"> настоящего Положения, не должен превышать 10 календарных дней со дня заседания комиссии.</w:t>
      </w:r>
    </w:p>
    <w:bookmarkEnd w:id="46"/>
    <w:p w:rsidR="0059698F" w:rsidRPr="007C44E5" w:rsidRDefault="0059698F" w:rsidP="007C44E5">
      <w:pPr>
        <w:ind w:right="-1" w:firstLine="851"/>
        <w:rPr>
          <w:rFonts w:ascii="Times New Roman" w:hAnsi="Times New Roman" w:cs="Times New Roman"/>
          <w:sz w:val="28"/>
          <w:szCs w:val="28"/>
        </w:rPr>
      </w:pPr>
    </w:p>
    <w:p w:rsidR="0059698F" w:rsidRPr="001157B3" w:rsidRDefault="0059698F" w:rsidP="007C44E5">
      <w:pPr>
        <w:pStyle w:val="1"/>
        <w:ind w:right="-1" w:firstLine="851"/>
        <w:rPr>
          <w:sz w:val="28"/>
          <w:szCs w:val="28"/>
        </w:rPr>
      </w:pPr>
      <w:bookmarkStart w:id="47" w:name="sub_1600"/>
      <w:r>
        <w:rPr>
          <w:sz w:val="28"/>
          <w:szCs w:val="28"/>
        </w:rPr>
        <w:t>5</w:t>
      </w:r>
      <w:r w:rsidRPr="001157B3">
        <w:rPr>
          <w:sz w:val="28"/>
          <w:szCs w:val="28"/>
        </w:rPr>
        <w:t>. Заключительные положения</w:t>
      </w:r>
    </w:p>
    <w:bookmarkEnd w:id="47"/>
    <w:p w:rsidR="0059698F" w:rsidRPr="007C44E5" w:rsidRDefault="0059698F" w:rsidP="007C44E5">
      <w:pPr>
        <w:ind w:right="-1" w:firstLine="851"/>
        <w:rPr>
          <w:rFonts w:ascii="Times New Roman" w:hAnsi="Times New Roman" w:cs="Times New Roman"/>
          <w:sz w:val="28"/>
          <w:szCs w:val="28"/>
        </w:rPr>
      </w:pPr>
    </w:p>
    <w:p w:rsidR="0059698F" w:rsidRPr="007C44E5" w:rsidRDefault="0059698F" w:rsidP="007C44E5">
      <w:pPr>
        <w:ind w:right="-1" w:firstLine="851"/>
        <w:rPr>
          <w:rFonts w:ascii="Times New Roman" w:hAnsi="Times New Roman" w:cs="Times New Roman"/>
          <w:sz w:val="28"/>
          <w:szCs w:val="28"/>
        </w:rPr>
      </w:pPr>
      <w:bookmarkStart w:id="48" w:name="sub_1601"/>
      <w:r w:rsidRPr="007C44E5">
        <w:rPr>
          <w:rFonts w:ascii="Times New Roman" w:hAnsi="Times New Roman" w:cs="Times New Roman"/>
          <w:sz w:val="28"/>
          <w:szCs w:val="28"/>
        </w:rPr>
        <w:t>5.1. Существующие и присваиваемые наименования</w:t>
      </w:r>
      <w:r w:rsidRPr="00B24454">
        <w:rPr>
          <w:rFonts w:ascii="Times New Roman" w:hAnsi="Times New Roman" w:cs="Times New Roman"/>
          <w:sz w:val="28"/>
          <w:szCs w:val="28"/>
        </w:rPr>
        <w:t xml:space="preserve"> </w:t>
      </w:r>
      <w:r>
        <w:rPr>
          <w:sz w:val="28"/>
          <w:szCs w:val="28"/>
        </w:rPr>
        <w:t>элементам улично-дорожной сети, элементам планировочной структуры</w:t>
      </w:r>
      <w:r w:rsidRPr="007C44E5">
        <w:rPr>
          <w:rFonts w:ascii="Times New Roman" w:hAnsi="Times New Roman" w:cs="Times New Roman"/>
          <w:sz w:val="28"/>
          <w:szCs w:val="28"/>
        </w:rPr>
        <w:t xml:space="preserve"> </w:t>
      </w:r>
      <w:r>
        <w:rPr>
          <w:rFonts w:ascii="Times New Roman" w:hAnsi="Times New Roman" w:cs="Times New Roman"/>
          <w:sz w:val="28"/>
          <w:szCs w:val="28"/>
        </w:rPr>
        <w:t>и локальным</w:t>
      </w:r>
      <w:r w:rsidRPr="007C44E5">
        <w:rPr>
          <w:rFonts w:ascii="Times New Roman" w:hAnsi="Times New Roman" w:cs="Times New Roman"/>
          <w:sz w:val="28"/>
          <w:szCs w:val="28"/>
        </w:rPr>
        <w:t xml:space="preserve"> </w:t>
      </w:r>
      <w:r>
        <w:rPr>
          <w:rFonts w:ascii="Times New Roman" w:hAnsi="Times New Roman" w:cs="Times New Roman"/>
          <w:sz w:val="28"/>
          <w:szCs w:val="28"/>
        </w:rPr>
        <w:t>транспортным объектам</w:t>
      </w:r>
      <w:r w:rsidRPr="007C44E5">
        <w:rPr>
          <w:rFonts w:ascii="Times New Roman" w:hAnsi="Times New Roman" w:cs="Times New Roman"/>
          <w:sz w:val="28"/>
          <w:szCs w:val="28"/>
        </w:rPr>
        <w:t xml:space="preserve"> в границах муниципального образования «Город Орск» подлежат регистрации и учету.</w:t>
      </w:r>
    </w:p>
    <w:bookmarkEnd w:id="48"/>
    <w:p w:rsidR="0059698F" w:rsidRPr="007C44E5" w:rsidRDefault="0059698F" w:rsidP="007C44E5">
      <w:pPr>
        <w:ind w:right="-1" w:firstLine="851"/>
        <w:rPr>
          <w:rFonts w:ascii="Times New Roman" w:hAnsi="Times New Roman" w:cs="Times New Roman"/>
          <w:sz w:val="28"/>
          <w:szCs w:val="28"/>
        </w:rPr>
      </w:pPr>
      <w:r w:rsidRPr="007C44E5">
        <w:rPr>
          <w:rFonts w:ascii="Times New Roman" w:hAnsi="Times New Roman" w:cs="Times New Roman"/>
          <w:sz w:val="28"/>
          <w:szCs w:val="28"/>
        </w:rPr>
        <w:t>Р</w:t>
      </w:r>
      <w:r>
        <w:rPr>
          <w:rFonts w:ascii="Times New Roman" w:hAnsi="Times New Roman" w:cs="Times New Roman"/>
          <w:sz w:val="28"/>
          <w:szCs w:val="28"/>
        </w:rPr>
        <w:t xml:space="preserve">егистрацию и учет наименований </w:t>
      </w:r>
      <w:r>
        <w:rPr>
          <w:sz w:val="28"/>
          <w:szCs w:val="28"/>
        </w:rPr>
        <w:t>элементов улично-дорожной сети, элементов планировочной структуры</w:t>
      </w:r>
      <w:r w:rsidRPr="007C44E5">
        <w:rPr>
          <w:rFonts w:ascii="Times New Roman" w:hAnsi="Times New Roman" w:cs="Times New Roman"/>
          <w:sz w:val="28"/>
          <w:szCs w:val="28"/>
        </w:rPr>
        <w:t xml:space="preserve"> </w:t>
      </w:r>
      <w:r>
        <w:rPr>
          <w:rFonts w:ascii="Times New Roman" w:hAnsi="Times New Roman" w:cs="Times New Roman"/>
          <w:sz w:val="28"/>
          <w:szCs w:val="28"/>
        </w:rPr>
        <w:t>и локальных</w:t>
      </w:r>
      <w:r w:rsidRPr="007C44E5">
        <w:rPr>
          <w:rFonts w:ascii="Times New Roman" w:hAnsi="Times New Roman" w:cs="Times New Roman"/>
          <w:sz w:val="28"/>
          <w:szCs w:val="28"/>
        </w:rPr>
        <w:t xml:space="preserve"> </w:t>
      </w:r>
      <w:r>
        <w:rPr>
          <w:rFonts w:ascii="Times New Roman" w:hAnsi="Times New Roman" w:cs="Times New Roman"/>
          <w:sz w:val="28"/>
          <w:szCs w:val="28"/>
        </w:rPr>
        <w:t>транспортных объектов</w:t>
      </w:r>
      <w:r w:rsidRPr="007C44E5">
        <w:rPr>
          <w:rFonts w:ascii="Times New Roman" w:hAnsi="Times New Roman" w:cs="Times New Roman"/>
          <w:sz w:val="28"/>
          <w:szCs w:val="28"/>
        </w:rPr>
        <w:t xml:space="preserve"> осуществляет </w:t>
      </w:r>
      <w:r>
        <w:rPr>
          <w:rFonts w:ascii="Times New Roman" w:hAnsi="Times New Roman" w:cs="Times New Roman"/>
          <w:sz w:val="28"/>
          <w:szCs w:val="28"/>
        </w:rPr>
        <w:t>КАиГ</w:t>
      </w:r>
      <w:r w:rsidRPr="007C44E5">
        <w:rPr>
          <w:rFonts w:ascii="Times New Roman" w:hAnsi="Times New Roman" w:cs="Times New Roman"/>
          <w:sz w:val="28"/>
          <w:szCs w:val="28"/>
        </w:rPr>
        <w:t>.</w:t>
      </w:r>
    </w:p>
    <w:p w:rsidR="0059698F" w:rsidRPr="007C44E5" w:rsidRDefault="0059698F" w:rsidP="007C44E5">
      <w:pPr>
        <w:ind w:right="-1" w:firstLine="851"/>
        <w:rPr>
          <w:rFonts w:ascii="Times New Roman" w:hAnsi="Times New Roman" w:cs="Times New Roman"/>
          <w:sz w:val="28"/>
          <w:szCs w:val="28"/>
          <w:shd w:val="clear" w:color="auto" w:fill="FFFFFF"/>
        </w:rPr>
      </w:pPr>
    </w:p>
    <w:p w:rsidR="0059698F" w:rsidRPr="007C44E5" w:rsidRDefault="0059698F" w:rsidP="007C44E5">
      <w:pPr>
        <w:ind w:right="-1" w:firstLine="851"/>
        <w:rPr>
          <w:rFonts w:ascii="Times New Roman" w:hAnsi="Times New Roman" w:cs="Times New Roman"/>
          <w:sz w:val="28"/>
          <w:szCs w:val="28"/>
          <w:shd w:val="clear" w:color="auto" w:fill="FFFFFF"/>
        </w:rPr>
      </w:pPr>
    </w:p>
    <w:sectPr w:rsidR="0059698F" w:rsidRPr="007C44E5" w:rsidSect="00FA15CB">
      <w:headerReference w:type="default" r:id="rId8"/>
      <w:pgSz w:w="11906" w:h="16838" w:code="9"/>
      <w:pgMar w:top="567"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08C" w:rsidRDefault="0017508C" w:rsidP="00FA15CB">
      <w:r>
        <w:separator/>
      </w:r>
    </w:p>
  </w:endnote>
  <w:endnote w:type="continuationSeparator" w:id="0">
    <w:p w:rsidR="0017508C" w:rsidRDefault="0017508C" w:rsidP="00FA1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08C" w:rsidRDefault="0017508C" w:rsidP="00FA15CB">
      <w:r>
        <w:separator/>
      </w:r>
    </w:p>
  </w:footnote>
  <w:footnote w:type="continuationSeparator" w:id="0">
    <w:p w:rsidR="0017508C" w:rsidRDefault="0017508C" w:rsidP="00FA1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98F" w:rsidRDefault="000C0162">
    <w:pPr>
      <w:pStyle w:val="aa"/>
      <w:jc w:val="center"/>
    </w:pPr>
    <w:r>
      <w:rPr>
        <w:noProof/>
      </w:rPr>
      <w:fldChar w:fldCharType="begin"/>
    </w:r>
    <w:r>
      <w:rPr>
        <w:noProof/>
      </w:rPr>
      <w:instrText xml:space="preserve"> PAGE   \* MERGEFORMAT </w:instrText>
    </w:r>
    <w:r>
      <w:rPr>
        <w:noProof/>
      </w:rPr>
      <w:fldChar w:fldCharType="separate"/>
    </w:r>
    <w:r w:rsidR="000A2F84">
      <w:rPr>
        <w:noProof/>
      </w:rPr>
      <w:t>3</w:t>
    </w:r>
    <w:r>
      <w:rPr>
        <w:noProof/>
      </w:rPr>
      <w:fldChar w:fldCharType="end"/>
    </w:r>
  </w:p>
  <w:p w:rsidR="0059698F" w:rsidRDefault="0059698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56B11EFE"/>
    <w:multiLevelType w:val="multilevel"/>
    <w:tmpl w:val="4BE4E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1BEF"/>
    <w:rsid w:val="00003100"/>
    <w:rsid w:val="00005AB1"/>
    <w:rsid w:val="000131D7"/>
    <w:rsid w:val="00066F25"/>
    <w:rsid w:val="00073B7E"/>
    <w:rsid w:val="000A1FF8"/>
    <w:rsid w:val="000A2F84"/>
    <w:rsid w:val="000A6F8B"/>
    <w:rsid w:val="000B665F"/>
    <w:rsid w:val="000B7420"/>
    <w:rsid w:val="000C0162"/>
    <w:rsid w:val="000C217E"/>
    <w:rsid w:val="000C3312"/>
    <w:rsid w:val="00100A48"/>
    <w:rsid w:val="001157B3"/>
    <w:rsid w:val="001162E7"/>
    <w:rsid w:val="00131304"/>
    <w:rsid w:val="00132FC7"/>
    <w:rsid w:val="00144CB4"/>
    <w:rsid w:val="00160B97"/>
    <w:rsid w:val="0017508C"/>
    <w:rsid w:val="00175CC6"/>
    <w:rsid w:val="00184A82"/>
    <w:rsid w:val="001861BF"/>
    <w:rsid w:val="001A157F"/>
    <w:rsid w:val="001B2DDD"/>
    <w:rsid w:val="001C362E"/>
    <w:rsid w:val="001C3CF2"/>
    <w:rsid w:val="001D482F"/>
    <w:rsid w:val="001E1BEF"/>
    <w:rsid w:val="001E4C87"/>
    <w:rsid w:val="001E5497"/>
    <w:rsid w:val="00200159"/>
    <w:rsid w:val="0020072D"/>
    <w:rsid w:val="002148F1"/>
    <w:rsid w:val="0022749C"/>
    <w:rsid w:val="00245A5B"/>
    <w:rsid w:val="00265D4E"/>
    <w:rsid w:val="00271629"/>
    <w:rsid w:val="00273E80"/>
    <w:rsid w:val="00276768"/>
    <w:rsid w:val="00281E56"/>
    <w:rsid w:val="00296C9B"/>
    <w:rsid w:val="002A4641"/>
    <w:rsid w:val="002C0B5B"/>
    <w:rsid w:val="002C5C30"/>
    <w:rsid w:val="002D1DBE"/>
    <w:rsid w:val="002D7F0A"/>
    <w:rsid w:val="002E2778"/>
    <w:rsid w:val="002E4106"/>
    <w:rsid w:val="002F0B45"/>
    <w:rsid w:val="003046A0"/>
    <w:rsid w:val="00311E53"/>
    <w:rsid w:val="003256D3"/>
    <w:rsid w:val="003271D5"/>
    <w:rsid w:val="003330FB"/>
    <w:rsid w:val="00333F68"/>
    <w:rsid w:val="00342F46"/>
    <w:rsid w:val="00345F84"/>
    <w:rsid w:val="00352AB8"/>
    <w:rsid w:val="00354E88"/>
    <w:rsid w:val="003615BD"/>
    <w:rsid w:val="0036584E"/>
    <w:rsid w:val="003943D5"/>
    <w:rsid w:val="003A49AB"/>
    <w:rsid w:val="003B28C0"/>
    <w:rsid w:val="003B5743"/>
    <w:rsid w:val="003B58B6"/>
    <w:rsid w:val="003E1708"/>
    <w:rsid w:val="004021D6"/>
    <w:rsid w:val="00414E0A"/>
    <w:rsid w:val="004155D8"/>
    <w:rsid w:val="00422410"/>
    <w:rsid w:val="00424C27"/>
    <w:rsid w:val="00425A23"/>
    <w:rsid w:val="00427A80"/>
    <w:rsid w:val="004344A6"/>
    <w:rsid w:val="00440ECE"/>
    <w:rsid w:val="00461DBA"/>
    <w:rsid w:val="00472E95"/>
    <w:rsid w:val="00474E5D"/>
    <w:rsid w:val="00482537"/>
    <w:rsid w:val="0049017D"/>
    <w:rsid w:val="004A0A75"/>
    <w:rsid w:val="004C4E8F"/>
    <w:rsid w:val="004D63F4"/>
    <w:rsid w:val="004E35EF"/>
    <w:rsid w:val="0050511E"/>
    <w:rsid w:val="00517C39"/>
    <w:rsid w:val="005235BD"/>
    <w:rsid w:val="00524E11"/>
    <w:rsid w:val="00525385"/>
    <w:rsid w:val="00536773"/>
    <w:rsid w:val="00540154"/>
    <w:rsid w:val="005453BE"/>
    <w:rsid w:val="00561784"/>
    <w:rsid w:val="005676FF"/>
    <w:rsid w:val="00581BCF"/>
    <w:rsid w:val="0058467E"/>
    <w:rsid w:val="00585B3C"/>
    <w:rsid w:val="0059181A"/>
    <w:rsid w:val="0059698F"/>
    <w:rsid w:val="00596F51"/>
    <w:rsid w:val="005A1222"/>
    <w:rsid w:val="005A61CD"/>
    <w:rsid w:val="005A69E8"/>
    <w:rsid w:val="005B160A"/>
    <w:rsid w:val="005D7E2E"/>
    <w:rsid w:val="005F694D"/>
    <w:rsid w:val="00603CE1"/>
    <w:rsid w:val="00613E07"/>
    <w:rsid w:val="00616F99"/>
    <w:rsid w:val="00617BD7"/>
    <w:rsid w:val="006443D4"/>
    <w:rsid w:val="00652DF9"/>
    <w:rsid w:val="006624CF"/>
    <w:rsid w:val="006840F9"/>
    <w:rsid w:val="00685806"/>
    <w:rsid w:val="006A0CBC"/>
    <w:rsid w:val="006B286D"/>
    <w:rsid w:val="006B69B2"/>
    <w:rsid w:val="006B7E05"/>
    <w:rsid w:val="006D1C87"/>
    <w:rsid w:val="006E4C71"/>
    <w:rsid w:val="00702AE8"/>
    <w:rsid w:val="0071265D"/>
    <w:rsid w:val="00722EB6"/>
    <w:rsid w:val="007435A2"/>
    <w:rsid w:val="00743819"/>
    <w:rsid w:val="00774692"/>
    <w:rsid w:val="00775CF0"/>
    <w:rsid w:val="00777D6C"/>
    <w:rsid w:val="00790AE9"/>
    <w:rsid w:val="007A2CE2"/>
    <w:rsid w:val="007A67AC"/>
    <w:rsid w:val="007B530C"/>
    <w:rsid w:val="007C44E5"/>
    <w:rsid w:val="007C6FFB"/>
    <w:rsid w:val="007D441F"/>
    <w:rsid w:val="0080220A"/>
    <w:rsid w:val="00812DC6"/>
    <w:rsid w:val="00816F85"/>
    <w:rsid w:val="008213D0"/>
    <w:rsid w:val="0083088C"/>
    <w:rsid w:val="00841499"/>
    <w:rsid w:val="00884766"/>
    <w:rsid w:val="00885D11"/>
    <w:rsid w:val="00885FA4"/>
    <w:rsid w:val="008C1BC7"/>
    <w:rsid w:val="008C62DE"/>
    <w:rsid w:val="008E207D"/>
    <w:rsid w:val="008E44DC"/>
    <w:rsid w:val="008E56DA"/>
    <w:rsid w:val="008F4ACB"/>
    <w:rsid w:val="00906C57"/>
    <w:rsid w:val="00922015"/>
    <w:rsid w:val="00924849"/>
    <w:rsid w:val="00933824"/>
    <w:rsid w:val="00935EF6"/>
    <w:rsid w:val="00942C23"/>
    <w:rsid w:val="009525B8"/>
    <w:rsid w:val="0095412A"/>
    <w:rsid w:val="00960E06"/>
    <w:rsid w:val="0096127C"/>
    <w:rsid w:val="00973187"/>
    <w:rsid w:val="009A501D"/>
    <w:rsid w:val="009E27F9"/>
    <w:rsid w:val="009E29D9"/>
    <w:rsid w:val="009E2D63"/>
    <w:rsid w:val="009E5B8E"/>
    <w:rsid w:val="009F2A57"/>
    <w:rsid w:val="009F2D49"/>
    <w:rsid w:val="009F56EC"/>
    <w:rsid w:val="00A05F86"/>
    <w:rsid w:val="00A11270"/>
    <w:rsid w:val="00A12498"/>
    <w:rsid w:val="00A1784F"/>
    <w:rsid w:val="00A40D2E"/>
    <w:rsid w:val="00A4201B"/>
    <w:rsid w:val="00A42285"/>
    <w:rsid w:val="00A62E42"/>
    <w:rsid w:val="00A7103C"/>
    <w:rsid w:val="00A74346"/>
    <w:rsid w:val="00A77450"/>
    <w:rsid w:val="00A82E8D"/>
    <w:rsid w:val="00A849DE"/>
    <w:rsid w:val="00A90857"/>
    <w:rsid w:val="00AA2A86"/>
    <w:rsid w:val="00AD0459"/>
    <w:rsid w:val="00B001CB"/>
    <w:rsid w:val="00B04031"/>
    <w:rsid w:val="00B06502"/>
    <w:rsid w:val="00B07C53"/>
    <w:rsid w:val="00B14BDD"/>
    <w:rsid w:val="00B178D5"/>
    <w:rsid w:val="00B24454"/>
    <w:rsid w:val="00B63354"/>
    <w:rsid w:val="00B9520B"/>
    <w:rsid w:val="00B97344"/>
    <w:rsid w:val="00B97E2F"/>
    <w:rsid w:val="00BA08FB"/>
    <w:rsid w:val="00BA2786"/>
    <w:rsid w:val="00BA3DFD"/>
    <w:rsid w:val="00BB20F7"/>
    <w:rsid w:val="00BC0119"/>
    <w:rsid w:val="00BC10B9"/>
    <w:rsid w:val="00BD3A7C"/>
    <w:rsid w:val="00BD596F"/>
    <w:rsid w:val="00BD78DA"/>
    <w:rsid w:val="00BE2D91"/>
    <w:rsid w:val="00BF3D27"/>
    <w:rsid w:val="00BF49B2"/>
    <w:rsid w:val="00BF6E65"/>
    <w:rsid w:val="00C04D20"/>
    <w:rsid w:val="00C15BB8"/>
    <w:rsid w:val="00C204E9"/>
    <w:rsid w:val="00C374A5"/>
    <w:rsid w:val="00C43D17"/>
    <w:rsid w:val="00C5715E"/>
    <w:rsid w:val="00C77B0F"/>
    <w:rsid w:val="00C92653"/>
    <w:rsid w:val="00C93C86"/>
    <w:rsid w:val="00CA4F3F"/>
    <w:rsid w:val="00CA7D7E"/>
    <w:rsid w:val="00CB6989"/>
    <w:rsid w:val="00CB7DB9"/>
    <w:rsid w:val="00D03FBC"/>
    <w:rsid w:val="00D173A4"/>
    <w:rsid w:val="00D210CB"/>
    <w:rsid w:val="00D427F0"/>
    <w:rsid w:val="00D470F1"/>
    <w:rsid w:val="00D76C34"/>
    <w:rsid w:val="00D94B01"/>
    <w:rsid w:val="00D96D9C"/>
    <w:rsid w:val="00DA1677"/>
    <w:rsid w:val="00DC14E7"/>
    <w:rsid w:val="00DD3B06"/>
    <w:rsid w:val="00DE5182"/>
    <w:rsid w:val="00DE5EAC"/>
    <w:rsid w:val="00DF1193"/>
    <w:rsid w:val="00E07272"/>
    <w:rsid w:val="00E16927"/>
    <w:rsid w:val="00E2642E"/>
    <w:rsid w:val="00E34608"/>
    <w:rsid w:val="00E37B1C"/>
    <w:rsid w:val="00E70AE1"/>
    <w:rsid w:val="00E76043"/>
    <w:rsid w:val="00E90865"/>
    <w:rsid w:val="00E96413"/>
    <w:rsid w:val="00EB11D0"/>
    <w:rsid w:val="00EB29C7"/>
    <w:rsid w:val="00EC1802"/>
    <w:rsid w:val="00ED3AF4"/>
    <w:rsid w:val="00EE6B63"/>
    <w:rsid w:val="00EF2DB1"/>
    <w:rsid w:val="00EF5F39"/>
    <w:rsid w:val="00F20825"/>
    <w:rsid w:val="00F42AE9"/>
    <w:rsid w:val="00F70F2D"/>
    <w:rsid w:val="00F718FB"/>
    <w:rsid w:val="00F81799"/>
    <w:rsid w:val="00F84821"/>
    <w:rsid w:val="00F87B37"/>
    <w:rsid w:val="00F95642"/>
    <w:rsid w:val="00FA0C1A"/>
    <w:rsid w:val="00FA0D01"/>
    <w:rsid w:val="00FA15CB"/>
    <w:rsid w:val="00FA3FA7"/>
    <w:rsid w:val="00FB5945"/>
    <w:rsid w:val="00FC6C22"/>
    <w:rsid w:val="00FE5282"/>
    <w:rsid w:val="00FF1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6DEB58A-7576-4578-865E-B29D1F404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A5B"/>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0A6F8B"/>
    <w:pPr>
      <w:keepNext/>
      <w:widowControl/>
      <w:autoSpaceDE/>
      <w:autoSpaceDN/>
      <w:adjustRightInd/>
      <w:ind w:firstLine="0"/>
      <w:jc w:val="center"/>
      <w:outlineLvl w:val="0"/>
    </w:pPr>
    <w:rPr>
      <w:rFonts w:ascii="Times New Roman" w:hAnsi="Times New Roman" w:cs="Times New Roman"/>
      <w:b/>
      <w:bCs/>
      <w:sz w:val="32"/>
      <w:lang w:eastAsia="ar-SA"/>
    </w:rPr>
  </w:style>
  <w:style w:type="paragraph" w:styleId="2">
    <w:name w:val="heading 2"/>
    <w:basedOn w:val="a"/>
    <w:next w:val="a"/>
    <w:link w:val="20"/>
    <w:uiPriority w:val="99"/>
    <w:qFormat/>
    <w:rsid w:val="000A6F8B"/>
    <w:pPr>
      <w:keepNext/>
      <w:widowControl/>
      <w:autoSpaceDE/>
      <w:autoSpaceDN/>
      <w:adjustRightInd/>
      <w:ind w:firstLine="0"/>
      <w:jc w:val="center"/>
      <w:outlineLvl w:val="1"/>
    </w:pPr>
    <w:rPr>
      <w:rFonts w:ascii="Times New Roman" w:hAnsi="Times New Roman" w:cs="Times New Roman"/>
      <w:b/>
      <w:bCs/>
      <w:sz w:val="28"/>
      <w:lang w:eastAsia="ar-SA"/>
    </w:rPr>
  </w:style>
  <w:style w:type="paragraph" w:styleId="3">
    <w:name w:val="heading 3"/>
    <w:basedOn w:val="a"/>
    <w:link w:val="30"/>
    <w:uiPriority w:val="99"/>
    <w:qFormat/>
    <w:rsid w:val="00A40D2E"/>
    <w:pPr>
      <w:widowControl/>
      <w:autoSpaceDE/>
      <w:autoSpaceDN/>
      <w:adjustRightInd/>
      <w:spacing w:before="100" w:beforeAutospacing="1" w:after="100" w:afterAutospacing="1"/>
      <w:ind w:firstLine="0"/>
      <w:jc w:val="left"/>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A6F8B"/>
    <w:rPr>
      <w:rFonts w:cs="Times New Roman"/>
      <w:b/>
      <w:bCs/>
      <w:sz w:val="24"/>
      <w:szCs w:val="24"/>
      <w:lang w:eastAsia="ar-SA" w:bidi="ar-SA"/>
    </w:rPr>
  </w:style>
  <w:style w:type="character" w:customStyle="1" w:styleId="20">
    <w:name w:val="Заголовок 2 Знак"/>
    <w:link w:val="2"/>
    <w:uiPriority w:val="99"/>
    <w:locked/>
    <w:rsid w:val="000A6F8B"/>
    <w:rPr>
      <w:rFonts w:cs="Times New Roman"/>
      <w:b/>
      <w:bCs/>
      <w:sz w:val="24"/>
      <w:szCs w:val="24"/>
      <w:lang w:eastAsia="ar-SA" w:bidi="ar-SA"/>
    </w:rPr>
  </w:style>
  <w:style w:type="character" w:customStyle="1" w:styleId="30">
    <w:name w:val="Заголовок 3 Знак"/>
    <w:link w:val="3"/>
    <w:uiPriority w:val="99"/>
    <w:locked/>
    <w:rsid w:val="00A40D2E"/>
    <w:rPr>
      <w:rFonts w:cs="Times New Roman"/>
      <w:b/>
      <w:bCs/>
      <w:sz w:val="27"/>
      <w:szCs w:val="27"/>
    </w:rPr>
  </w:style>
  <w:style w:type="paragraph" w:styleId="a3">
    <w:name w:val="Balloon Text"/>
    <w:basedOn w:val="a"/>
    <w:link w:val="a4"/>
    <w:uiPriority w:val="99"/>
    <w:semiHidden/>
    <w:rsid w:val="001E1BEF"/>
    <w:pPr>
      <w:widowControl/>
      <w:autoSpaceDE/>
      <w:autoSpaceDN/>
      <w:adjustRightInd/>
      <w:ind w:firstLine="0"/>
      <w:jc w:val="left"/>
    </w:pPr>
    <w:rPr>
      <w:rFonts w:ascii="Tahoma" w:hAnsi="Tahoma" w:cs="Tahoma"/>
      <w:sz w:val="16"/>
      <w:szCs w:val="16"/>
      <w:lang w:eastAsia="ar-SA"/>
    </w:rPr>
  </w:style>
  <w:style w:type="character" w:customStyle="1" w:styleId="a4">
    <w:name w:val="Текст выноски Знак"/>
    <w:link w:val="a3"/>
    <w:uiPriority w:val="99"/>
    <w:semiHidden/>
    <w:locked/>
    <w:rsid w:val="001E1BEF"/>
    <w:rPr>
      <w:rFonts w:ascii="Tahoma" w:hAnsi="Tahoma" w:cs="Tahoma"/>
      <w:sz w:val="16"/>
      <w:szCs w:val="16"/>
      <w:lang w:eastAsia="ar-SA" w:bidi="ar-SA"/>
    </w:rPr>
  </w:style>
  <w:style w:type="paragraph" w:customStyle="1" w:styleId="headertext">
    <w:name w:val="headertext"/>
    <w:basedOn w:val="a"/>
    <w:uiPriority w:val="99"/>
    <w:rsid w:val="00A40D2E"/>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5">
    <w:name w:val="Hyperlink"/>
    <w:uiPriority w:val="99"/>
    <w:semiHidden/>
    <w:rsid w:val="00A40D2E"/>
    <w:rPr>
      <w:rFonts w:cs="Times New Roman"/>
      <w:color w:val="0000FF"/>
      <w:u w:val="single"/>
    </w:rPr>
  </w:style>
  <w:style w:type="paragraph" w:customStyle="1" w:styleId="formattext">
    <w:name w:val="formattext"/>
    <w:basedOn w:val="a"/>
    <w:uiPriority w:val="99"/>
    <w:rsid w:val="00A40D2E"/>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pcenter">
    <w:name w:val="pcenter"/>
    <w:basedOn w:val="a"/>
    <w:uiPriority w:val="99"/>
    <w:rsid w:val="00FF16A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pright">
    <w:name w:val="pright"/>
    <w:basedOn w:val="a"/>
    <w:uiPriority w:val="99"/>
    <w:rsid w:val="00FF16A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pboth">
    <w:name w:val="pboth"/>
    <w:basedOn w:val="a"/>
    <w:uiPriority w:val="99"/>
    <w:rsid w:val="00FF16A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1">
    <w:name w:val="s_1"/>
    <w:basedOn w:val="a"/>
    <w:uiPriority w:val="99"/>
    <w:rsid w:val="00184A82"/>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
    <w:name w:val="s_3"/>
    <w:basedOn w:val="a"/>
    <w:uiPriority w:val="99"/>
    <w:rsid w:val="00184A82"/>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6">
    <w:name w:val="Normal (Web)"/>
    <w:basedOn w:val="a"/>
    <w:uiPriority w:val="99"/>
    <w:semiHidden/>
    <w:rsid w:val="00184A82"/>
    <w:pPr>
      <w:spacing w:before="100" w:beforeAutospacing="1" w:after="100" w:afterAutospacing="1"/>
    </w:pPr>
    <w:rPr>
      <w:rFonts w:ascii="Times New Roman" w:hAnsi="Times New Roman"/>
    </w:rPr>
  </w:style>
  <w:style w:type="paragraph" w:customStyle="1" w:styleId="s9">
    <w:name w:val="s_9"/>
    <w:basedOn w:val="a"/>
    <w:uiPriority w:val="99"/>
    <w:rsid w:val="00184A82"/>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a7">
    <w:name w:val="Гипертекстовая ссылка"/>
    <w:uiPriority w:val="99"/>
    <w:rsid w:val="00245A5B"/>
    <w:rPr>
      <w:rFonts w:cs="Times New Roman"/>
      <w:color w:val="106BBE"/>
    </w:rPr>
  </w:style>
  <w:style w:type="paragraph" w:customStyle="1" w:styleId="ConsPlusNormal">
    <w:name w:val="ConsPlusNormal"/>
    <w:uiPriority w:val="99"/>
    <w:rsid w:val="00245A5B"/>
    <w:pPr>
      <w:widowControl w:val="0"/>
      <w:autoSpaceDE w:val="0"/>
      <w:autoSpaceDN w:val="0"/>
    </w:pPr>
    <w:rPr>
      <w:rFonts w:ascii="Calibri" w:hAnsi="Calibri" w:cs="Calibri"/>
      <w:sz w:val="22"/>
    </w:rPr>
  </w:style>
  <w:style w:type="character" w:styleId="a8">
    <w:name w:val="Emphasis"/>
    <w:uiPriority w:val="99"/>
    <w:qFormat/>
    <w:rsid w:val="00245A5B"/>
    <w:rPr>
      <w:rFonts w:cs="Times New Roman"/>
      <w:i/>
      <w:iCs/>
    </w:rPr>
  </w:style>
  <w:style w:type="paragraph" w:customStyle="1" w:styleId="a9">
    <w:name w:val="Комментарий"/>
    <w:basedOn w:val="a"/>
    <w:next w:val="a"/>
    <w:uiPriority w:val="99"/>
    <w:rsid w:val="00245A5B"/>
    <w:pPr>
      <w:spacing w:before="75"/>
      <w:ind w:left="170" w:firstLine="0"/>
    </w:pPr>
    <w:rPr>
      <w:color w:val="353842"/>
    </w:rPr>
  </w:style>
  <w:style w:type="paragraph" w:styleId="aa">
    <w:name w:val="header"/>
    <w:basedOn w:val="a"/>
    <w:link w:val="ab"/>
    <w:uiPriority w:val="99"/>
    <w:rsid w:val="00FA15CB"/>
    <w:pPr>
      <w:tabs>
        <w:tab w:val="center" w:pos="4677"/>
        <w:tab w:val="right" w:pos="9355"/>
      </w:tabs>
    </w:pPr>
  </w:style>
  <w:style w:type="character" w:customStyle="1" w:styleId="ab">
    <w:name w:val="Верхний колонтитул Знак"/>
    <w:link w:val="aa"/>
    <w:uiPriority w:val="99"/>
    <w:locked/>
    <w:rsid w:val="00FA15CB"/>
    <w:rPr>
      <w:rFonts w:ascii="Times New Roman CYR" w:hAnsi="Times New Roman CYR" w:cs="Times New Roman CYR"/>
      <w:sz w:val="24"/>
      <w:szCs w:val="24"/>
    </w:rPr>
  </w:style>
  <w:style w:type="paragraph" w:styleId="ac">
    <w:name w:val="footer"/>
    <w:basedOn w:val="a"/>
    <w:link w:val="ad"/>
    <w:uiPriority w:val="99"/>
    <w:semiHidden/>
    <w:rsid w:val="00FA15CB"/>
    <w:pPr>
      <w:tabs>
        <w:tab w:val="center" w:pos="4677"/>
        <w:tab w:val="right" w:pos="9355"/>
      </w:tabs>
    </w:pPr>
  </w:style>
  <w:style w:type="character" w:customStyle="1" w:styleId="ad">
    <w:name w:val="Нижний колонтитул Знак"/>
    <w:link w:val="ac"/>
    <w:uiPriority w:val="99"/>
    <w:semiHidden/>
    <w:locked/>
    <w:rsid w:val="00FA15CB"/>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30459">
      <w:marLeft w:val="0"/>
      <w:marRight w:val="0"/>
      <w:marTop w:val="0"/>
      <w:marBottom w:val="0"/>
      <w:divBdr>
        <w:top w:val="none" w:sz="0" w:space="0" w:color="auto"/>
        <w:left w:val="none" w:sz="0" w:space="0" w:color="auto"/>
        <w:bottom w:val="none" w:sz="0" w:space="0" w:color="auto"/>
        <w:right w:val="none" w:sz="0" w:space="0" w:color="auto"/>
      </w:divBdr>
      <w:divsChild>
        <w:div w:id="1721830458">
          <w:marLeft w:val="0"/>
          <w:marRight w:val="0"/>
          <w:marTop w:val="0"/>
          <w:marBottom w:val="0"/>
          <w:divBdr>
            <w:top w:val="none" w:sz="0" w:space="0" w:color="auto"/>
            <w:left w:val="none" w:sz="0" w:space="0" w:color="auto"/>
            <w:bottom w:val="none" w:sz="0" w:space="0" w:color="auto"/>
            <w:right w:val="none" w:sz="0" w:space="0" w:color="auto"/>
          </w:divBdr>
        </w:div>
      </w:divsChild>
    </w:div>
    <w:div w:id="1721830471">
      <w:marLeft w:val="0"/>
      <w:marRight w:val="0"/>
      <w:marTop w:val="0"/>
      <w:marBottom w:val="0"/>
      <w:divBdr>
        <w:top w:val="none" w:sz="0" w:space="0" w:color="auto"/>
        <w:left w:val="none" w:sz="0" w:space="0" w:color="auto"/>
        <w:bottom w:val="none" w:sz="0" w:space="0" w:color="auto"/>
        <w:right w:val="none" w:sz="0" w:space="0" w:color="auto"/>
      </w:divBdr>
    </w:div>
    <w:div w:id="1721830477">
      <w:marLeft w:val="0"/>
      <w:marRight w:val="0"/>
      <w:marTop w:val="0"/>
      <w:marBottom w:val="0"/>
      <w:divBdr>
        <w:top w:val="none" w:sz="0" w:space="0" w:color="auto"/>
        <w:left w:val="none" w:sz="0" w:space="0" w:color="auto"/>
        <w:bottom w:val="none" w:sz="0" w:space="0" w:color="auto"/>
        <w:right w:val="none" w:sz="0" w:space="0" w:color="auto"/>
      </w:divBdr>
    </w:div>
    <w:div w:id="1721830478">
      <w:marLeft w:val="0"/>
      <w:marRight w:val="0"/>
      <w:marTop w:val="0"/>
      <w:marBottom w:val="0"/>
      <w:divBdr>
        <w:top w:val="none" w:sz="0" w:space="0" w:color="auto"/>
        <w:left w:val="none" w:sz="0" w:space="0" w:color="auto"/>
        <w:bottom w:val="none" w:sz="0" w:space="0" w:color="auto"/>
        <w:right w:val="none" w:sz="0" w:space="0" w:color="auto"/>
      </w:divBdr>
      <w:divsChild>
        <w:div w:id="1721830466">
          <w:marLeft w:val="0"/>
          <w:marRight w:val="0"/>
          <w:marTop w:val="0"/>
          <w:marBottom w:val="0"/>
          <w:divBdr>
            <w:top w:val="none" w:sz="0" w:space="0" w:color="auto"/>
            <w:left w:val="none" w:sz="0" w:space="0" w:color="auto"/>
            <w:bottom w:val="none" w:sz="0" w:space="0" w:color="auto"/>
            <w:right w:val="none" w:sz="0" w:space="0" w:color="auto"/>
          </w:divBdr>
          <w:divsChild>
            <w:div w:id="1721830480">
              <w:marLeft w:val="0"/>
              <w:marRight w:val="0"/>
              <w:marTop w:val="0"/>
              <w:marBottom w:val="0"/>
              <w:divBdr>
                <w:top w:val="none" w:sz="0" w:space="0" w:color="auto"/>
                <w:left w:val="none" w:sz="0" w:space="0" w:color="auto"/>
                <w:bottom w:val="none" w:sz="0" w:space="0" w:color="auto"/>
                <w:right w:val="none" w:sz="0" w:space="0" w:color="auto"/>
              </w:divBdr>
              <w:divsChild>
                <w:div w:id="1721830475">
                  <w:marLeft w:val="0"/>
                  <w:marRight w:val="0"/>
                  <w:marTop w:val="0"/>
                  <w:marBottom w:val="0"/>
                  <w:divBdr>
                    <w:top w:val="none" w:sz="0" w:space="0" w:color="auto"/>
                    <w:left w:val="none" w:sz="0" w:space="0" w:color="auto"/>
                    <w:bottom w:val="none" w:sz="0" w:space="0" w:color="auto"/>
                    <w:right w:val="none" w:sz="0" w:space="0" w:color="auto"/>
                  </w:divBdr>
                  <w:divsChild>
                    <w:div w:id="1721830460">
                      <w:marLeft w:val="0"/>
                      <w:marRight w:val="0"/>
                      <w:marTop w:val="0"/>
                      <w:marBottom w:val="0"/>
                      <w:divBdr>
                        <w:top w:val="none" w:sz="0" w:space="0" w:color="auto"/>
                        <w:left w:val="none" w:sz="0" w:space="0" w:color="auto"/>
                        <w:bottom w:val="none" w:sz="0" w:space="0" w:color="auto"/>
                        <w:right w:val="none" w:sz="0" w:space="0" w:color="auto"/>
                      </w:divBdr>
                    </w:div>
                    <w:div w:id="1721830461">
                      <w:marLeft w:val="0"/>
                      <w:marRight w:val="0"/>
                      <w:marTop w:val="0"/>
                      <w:marBottom w:val="0"/>
                      <w:divBdr>
                        <w:top w:val="none" w:sz="0" w:space="0" w:color="auto"/>
                        <w:left w:val="none" w:sz="0" w:space="0" w:color="auto"/>
                        <w:bottom w:val="none" w:sz="0" w:space="0" w:color="auto"/>
                        <w:right w:val="none" w:sz="0" w:space="0" w:color="auto"/>
                      </w:divBdr>
                    </w:div>
                    <w:div w:id="1721830463">
                      <w:marLeft w:val="0"/>
                      <w:marRight w:val="0"/>
                      <w:marTop w:val="0"/>
                      <w:marBottom w:val="0"/>
                      <w:divBdr>
                        <w:top w:val="none" w:sz="0" w:space="0" w:color="auto"/>
                        <w:left w:val="none" w:sz="0" w:space="0" w:color="auto"/>
                        <w:bottom w:val="none" w:sz="0" w:space="0" w:color="auto"/>
                        <w:right w:val="none" w:sz="0" w:space="0" w:color="auto"/>
                      </w:divBdr>
                    </w:div>
                    <w:div w:id="1721830464">
                      <w:marLeft w:val="0"/>
                      <w:marRight w:val="0"/>
                      <w:marTop w:val="0"/>
                      <w:marBottom w:val="0"/>
                      <w:divBdr>
                        <w:top w:val="none" w:sz="0" w:space="0" w:color="auto"/>
                        <w:left w:val="none" w:sz="0" w:space="0" w:color="auto"/>
                        <w:bottom w:val="none" w:sz="0" w:space="0" w:color="auto"/>
                        <w:right w:val="none" w:sz="0" w:space="0" w:color="auto"/>
                      </w:divBdr>
                    </w:div>
                    <w:div w:id="1721830465">
                      <w:marLeft w:val="0"/>
                      <w:marRight w:val="0"/>
                      <w:marTop w:val="0"/>
                      <w:marBottom w:val="0"/>
                      <w:divBdr>
                        <w:top w:val="none" w:sz="0" w:space="0" w:color="auto"/>
                        <w:left w:val="none" w:sz="0" w:space="0" w:color="auto"/>
                        <w:bottom w:val="none" w:sz="0" w:space="0" w:color="auto"/>
                        <w:right w:val="none" w:sz="0" w:space="0" w:color="auto"/>
                      </w:divBdr>
                    </w:div>
                    <w:div w:id="1721830467">
                      <w:marLeft w:val="0"/>
                      <w:marRight w:val="0"/>
                      <w:marTop w:val="0"/>
                      <w:marBottom w:val="0"/>
                      <w:divBdr>
                        <w:top w:val="none" w:sz="0" w:space="0" w:color="auto"/>
                        <w:left w:val="none" w:sz="0" w:space="0" w:color="auto"/>
                        <w:bottom w:val="none" w:sz="0" w:space="0" w:color="auto"/>
                        <w:right w:val="none" w:sz="0" w:space="0" w:color="auto"/>
                      </w:divBdr>
                    </w:div>
                    <w:div w:id="1721830468">
                      <w:marLeft w:val="0"/>
                      <w:marRight w:val="0"/>
                      <w:marTop w:val="0"/>
                      <w:marBottom w:val="0"/>
                      <w:divBdr>
                        <w:top w:val="none" w:sz="0" w:space="0" w:color="auto"/>
                        <w:left w:val="none" w:sz="0" w:space="0" w:color="auto"/>
                        <w:bottom w:val="none" w:sz="0" w:space="0" w:color="auto"/>
                        <w:right w:val="none" w:sz="0" w:space="0" w:color="auto"/>
                      </w:divBdr>
                      <w:divsChild>
                        <w:div w:id="1721830474">
                          <w:marLeft w:val="0"/>
                          <w:marRight w:val="0"/>
                          <w:marTop w:val="0"/>
                          <w:marBottom w:val="0"/>
                          <w:divBdr>
                            <w:top w:val="none" w:sz="0" w:space="0" w:color="auto"/>
                            <w:left w:val="none" w:sz="0" w:space="0" w:color="auto"/>
                            <w:bottom w:val="none" w:sz="0" w:space="0" w:color="auto"/>
                            <w:right w:val="none" w:sz="0" w:space="0" w:color="auto"/>
                          </w:divBdr>
                          <w:divsChild>
                            <w:div w:id="17218304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21830470">
                      <w:marLeft w:val="0"/>
                      <w:marRight w:val="0"/>
                      <w:marTop w:val="0"/>
                      <w:marBottom w:val="0"/>
                      <w:divBdr>
                        <w:top w:val="none" w:sz="0" w:space="0" w:color="auto"/>
                        <w:left w:val="none" w:sz="0" w:space="0" w:color="auto"/>
                        <w:bottom w:val="none" w:sz="0" w:space="0" w:color="auto"/>
                        <w:right w:val="none" w:sz="0" w:space="0" w:color="auto"/>
                      </w:divBdr>
                    </w:div>
                    <w:div w:id="1721830472">
                      <w:marLeft w:val="0"/>
                      <w:marRight w:val="0"/>
                      <w:marTop w:val="0"/>
                      <w:marBottom w:val="0"/>
                      <w:divBdr>
                        <w:top w:val="none" w:sz="0" w:space="0" w:color="auto"/>
                        <w:left w:val="none" w:sz="0" w:space="0" w:color="auto"/>
                        <w:bottom w:val="none" w:sz="0" w:space="0" w:color="auto"/>
                        <w:right w:val="none" w:sz="0" w:space="0" w:color="auto"/>
                      </w:divBdr>
                    </w:div>
                    <w:div w:id="1721830473">
                      <w:marLeft w:val="0"/>
                      <w:marRight w:val="0"/>
                      <w:marTop w:val="0"/>
                      <w:marBottom w:val="0"/>
                      <w:divBdr>
                        <w:top w:val="none" w:sz="0" w:space="0" w:color="auto"/>
                        <w:left w:val="none" w:sz="0" w:space="0" w:color="auto"/>
                        <w:bottom w:val="none" w:sz="0" w:space="0" w:color="auto"/>
                        <w:right w:val="none" w:sz="0" w:space="0" w:color="auto"/>
                      </w:divBdr>
                    </w:div>
                    <w:div w:id="1721830476">
                      <w:marLeft w:val="0"/>
                      <w:marRight w:val="0"/>
                      <w:marTop w:val="0"/>
                      <w:marBottom w:val="0"/>
                      <w:divBdr>
                        <w:top w:val="none" w:sz="0" w:space="0" w:color="auto"/>
                        <w:left w:val="none" w:sz="0" w:space="0" w:color="auto"/>
                        <w:bottom w:val="none" w:sz="0" w:space="0" w:color="auto"/>
                        <w:right w:val="none" w:sz="0" w:space="0" w:color="auto"/>
                      </w:divBdr>
                    </w:div>
                    <w:div w:id="1721830479">
                      <w:marLeft w:val="0"/>
                      <w:marRight w:val="0"/>
                      <w:marTop w:val="0"/>
                      <w:marBottom w:val="0"/>
                      <w:divBdr>
                        <w:top w:val="none" w:sz="0" w:space="0" w:color="auto"/>
                        <w:left w:val="none" w:sz="0" w:space="0" w:color="auto"/>
                        <w:bottom w:val="none" w:sz="0" w:space="0" w:color="auto"/>
                        <w:right w:val="none" w:sz="0" w:space="0" w:color="auto"/>
                      </w:divBdr>
                      <w:divsChild>
                        <w:div w:id="1721830457">
                          <w:marLeft w:val="0"/>
                          <w:marRight w:val="0"/>
                          <w:marTop w:val="0"/>
                          <w:marBottom w:val="0"/>
                          <w:divBdr>
                            <w:top w:val="none" w:sz="0" w:space="0" w:color="auto"/>
                            <w:left w:val="none" w:sz="0" w:space="0" w:color="auto"/>
                            <w:bottom w:val="none" w:sz="0" w:space="0" w:color="auto"/>
                            <w:right w:val="none" w:sz="0" w:space="0" w:color="auto"/>
                          </w:divBdr>
                          <w:divsChild>
                            <w:div w:id="17218304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21830482">
                      <w:marLeft w:val="0"/>
                      <w:marRight w:val="0"/>
                      <w:marTop w:val="0"/>
                      <w:marBottom w:val="0"/>
                      <w:divBdr>
                        <w:top w:val="none" w:sz="0" w:space="0" w:color="auto"/>
                        <w:left w:val="none" w:sz="0" w:space="0" w:color="auto"/>
                        <w:bottom w:val="none" w:sz="0" w:space="0" w:color="auto"/>
                        <w:right w:val="none" w:sz="0" w:space="0" w:color="auto"/>
                      </w:divBdr>
                    </w:div>
                    <w:div w:id="1721830483">
                      <w:marLeft w:val="0"/>
                      <w:marRight w:val="0"/>
                      <w:marTop w:val="0"/>
                      <w:marBottom w:val="0"/>
                      <w:divBdr>
                        <w:top w:val="none" w:sz="0" w:space="0" w:color="auto"/>
                        <w:left w:val="none" w:sz="0" w:space="0" w:color="auto"/>
                        <w:bottom w:val="none" w:sz="0" w:space="0" w:color="auto"/>
                        <w:right w:val="none" w:sz="0" w:space="0" w:color="auto"/>
                      </w:divBdr>
                    </w:div>
                    <w:div w:id="1721830484">
                      <w:marLeft w:val="0"/>
                      <w:marRight w:val="0"/>
                      <w:marTop w:val="0"/>
                      <w:marBottom w:val="0"/>
                      <w:divBdr>
                        <w:top w:val="none" w:sz="0" w:space="0" w:color="auto"/>
                        <w:left w:val="none" w:sz="0" w:space="0" w:color="auto"/>
                        <w:bottom w:val="none" w:sz="0" w:space="0" w:color="auto"/>
                        <w:right w:val="none" w:sz="0" w:space="0" w:color="auto"/>
                      </w:divBdr>
                    </w:div>
                    <w:div w:id="1721830485">
                      <w:marLeft w:val="0"/>
                      <w:marRight w:val="0"/>
                      <w:marTop w:val="0"/>
                      <w:marBottom w:val="0"/>
                      <w:divBdr>
                        <w:top w:val="none" w:sz="0" w:space="0" w:color="auto"/>
                        <w:left w:val="none" w:sz="0" w:space="0" w:color="auto"/>
                        <w:bottom w:val="none" w:sz="0" w:space="0" w:color="auto"/>
                        <w:right w:val="none" w:sz="0" w:space="0" w:color="auto"/>
                      </w:divBdr>
                    </w:div>
                    <w:div w:id="1721830486">
                      <w:marLeft w:val="0"/>
                      <w:marRight w:val="0"/>
                      <w:marTop w:val="0"/>
                      <w:marBottom w:val="0"/>
                      <w:divBdr>
                        <w:top w:val="none" w:sz="0" w:space="0" w:color="auto"/>
                        <w:left w:val="none" w:sz="0" w:space="0" w:color="auto"/>
                        <w:bottom w:val="none" w:sz="0" w:space="0" w:color="auto"/>
                        <w:right w:val="none" w:sz="0" w:space="0" w:color="auto"/>
                      </w:divBdr>
                    </w:div>
                    <w:div w:id="1721830487">
                      <w:marLeft w:val="0"/>
                      <w:marRight w:val="0"/>
                      <w:marTop w:val="0"/>
                      <w:marBottom w:val="0"/>
                      <w:divBdr>
                        <w:top w:val="none" w:sz="0" w:space="0" w:color="auto"/>
                        <w:left w:val="none" w:sz="0" w:space="0" w:color="auto"/>
                        <w:bottom w:val="none" w:sz="0" w:space="0" w:color="auto"/>
                        <w:right w:val="none" w:sz="0" w:space="0" w:color="auto"/>
                      </w:divBdr>
                    </w:div>
                    <w:div w:id="1721830488">
                      <w:marLeft w:val="0"/>
                      <w:marRight w:val="0"/>
                      <w:marTop w:val="0"/>
                      <w:marBottom w:val="0"/>
                      <w:divBdr>
                        <w:top w:val="none" w:sz="0" w:space="0" w:color="auto"/>
                        <w:left w:val="none" w:sz="0" w:space="0" w:color="auto"/>
                        <w:bottom w:val="none" w:sz="0" w:space="0" w:color="auto"/>
                        <w:right w:val="none" w:sz="0" w:space="0" w:color="auto"/>
                      </w:divBdr>
                    </w:div>
                    <w:div w:id="1721830489">
                      <w:marLeft w:val="0"/>
                      <w:marRight w:val="0"/>
                      <w:marTop w:val="0"/>
                      <w:marBottom w:val="0"/>
                      <w:divBdr>
                        <w:top w:val="none" w:sz="0" w:space="0" w:color="auto"/>
                        <w:left w:val="none" w:sz="0" w:space="0" w:color="auto"/>
                        <w:bottom w:val="none" w:sz="0" w:space="0" w:color="auto"/>
                        <w:right w:val="none" w:sz="0" w:space="0" w:color="auto"/>
                      </w:divBdr>
                    </w:div>
                    <w:div w:id="1721830490">
                      <w:marLeft w:val="0"/>
                      <w:marRight w:val="0"/>
                      <w:marTop w:val="0"/>
                      <w:marBottom w:val="0"/>
                      <w:divBdr>
                        <w:top w:val="none" w:sz="0" w:space="0" w:color="auto"/>
                        <w:left w:val="none" w:sz="0" w:space="0" w:color="auto"/>
                        <w:bottom w:val="none" w:sz="0" w:space="0" w:color="auto"/>
                        <w:right w:val="none" w:sz="0" w:space="0" w:color="auto"/>
                      </w:divBdr>
                    </w:div>
                    <w:div w:id="1721830491">
                      <w:marLeft w:val="0"/>
                      <w:marRight w:val="0"/>
                      <w:marTop w:val="0"/>
                      <w:marBottom w:val="0"/>
                      <w:divBdr>
                        <w:top w:val="none" w:sz="0" w:space="0" w:color="auto"/>
                        <w:left w:val="none" w:sz="0" w:space="0" w:color="auto"/>
                        <w:bottom w:val="none" w:sz="0" w:space="0" w:color="auto"/>
                        <w:right w:val="none" w:sz="0" w:space="0" w:color="auto"/>
                      </w:divBdr>
                    </w:div>
                    <w:div w:id="1721830492">
                      <w:marLeft w:val="0"/>
                      <w:marRight w:val="0"/>
                      <w:marTop w:val="0"/>
                      <w:marBottom w:val="0"/>
                      <w:divBdr>
                        <w:top w:val="none" w:sz="0" w:space="0" w:color="auto"/>
                        <w:left w:val="none" w:sz="0" w:space="0" w:color="auto"/>
                        <w:bottom w:val="none" w:sz="0" w:space="0" w:color="auto"/>
                        <w:right w:val="none" w:sz="0" w:space="0" w:color="auto"/>
                      </w:divBdr>
                    </w:div>
                    <w:div w:id="172183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30469">
          <w:marLeft w:val="0"/>
          <w:marRight w:val="0"/>
          <w:marTop w:val="0"/>
          <w:marBottom w:val="0"/>
          <w:divBdr>
            <w:top w:val="none" w:sz="0" w:space="0" w:color="auto"/>
            <w:left w:val="none" w:sz="0" w:space="0" w:color="auto"/>
            <w:bottom w:val="none" w:sz="0" w:space="0" w:color="auto"/>
            <w:right w:val="none" w:sz="0" w:space="0" w:color="auto"/>
          </w:divBdr>
          <w:divsChild>
            <w:div w:id="17218304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7218304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ternet.garant.ru/document/redirect/10103548/10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666</TotalTime>
  <Pages>7</Pages>
  <Words>2470</Words>
  <Characters>14081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dc:creator>
  <cp:keywords/>
  <dc:description/>
  <cp:lastModifiedBy>Татьяна Никольская</cp:lastModifiedBy>
  <cp:revision>50</cp:revision>
  <cp:lastPrinted>2024-05-03T07:09:00Z</cp:lastPrinted>
  <dcterms:created xsi:type="dcterms:W3CDTF">2023-12-13T03:17:00Z</dcterms:created>
  <dcterms:modified xsi:type="dcterms:W3CDTF">2024-05-03T07:09:00Z</dcterms:modified>
</cp:coreProperties>
</file>