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297C8C">
        <w:trPr>
          <w:trHeight w:val="1418"/>
        </w:trPr>
        <w:tc>
          <w:tcPr>
            <w:tcW w:w="93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297C8C" w:rsidRDefault="001A2D37">
            <w:pPr>
              <w:spacing w:line="360" w:lineRule="auto"/>
              <w:ind w:right="425" w:firstLine="70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83FB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71143729" r:id="rId7"/>
              </w:object>
            </w:r>
          </w:p>
        </w:tc>
      </w:tr>
      <w:tr w:rsidR="00297C8C">
        <w:trPr>
          <w:trHeight w:val="1134"/>
        </w:trPr>
        <w:tc>
          <w:tcPr>
            <w:tcW w:w="9320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297C8C" w:rsidRDefault="00483FBC">
            <w:pPr>
              <w:pStyle w:val="2"/>
              <w:ind w:right="425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297C8C" w:rsidRDefault="00483FBC">
            <w:pPr>
              <w:pStyle w:val="afa"/>
              <w:spacing w:line="240" w:lineRule="auto"/>
              <w:ind w:right="425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297C8C" w:rsidRDefault="00483FBC">
            <w:pPr>
              <w:pStyle w:val="2"/>
              <w:tabs>
                <w:tab w:val="center" w:pos="4434"/>
                <w:tab w:val="left" w:pos="6465"/>
              </w:tabs>
              <w:ind w:right="425" w:firstLine="709"/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297C8C" w:rsidRDefault="00297C8C">
            <w:pPr>
              <w:ind w:right="425" w:firstLine="709"/>
            </w:pPr>
          </w:p>
        </w:tc>
      </w:tr>
      <w:tr w:rsidR="00297C8C">
        <w:trPr>
          <w:cantSplit/>
          <w:trHeight w:val="1071"/>
        </w:trPr>
        <w:tc>
          <w:tcPr>
            <w:tcW w:w="93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297C8C" w:rsidRDefault="00297C8C">
            <w:pPr>
              <w:ind w:right="425" w:firstLine="709"/>
              <w:rPr>
                <w:rFonts w:ascii="Times New Roman" w:hAnsi="Times New Roman"/>
                <w:b/>
                <w:sz w:val="28"/>
              </w:rPr>
            </w:pPr>
          </w:p>
          <w:p w:rsidR="00297C8C" w:rsidRDefault="00483FBC">
            <w:pPr>
              <w:ind w:right="42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297C8C" w:rsidRDefault="00483FBC" w:rsidP="008301D6">
            <w:pPr>
              <w:ind w:right="-10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</w:t>
            </w:r>
            <w:r w:rsidR="008301D6">
              <w:rPr>
                <w:rFonts w:ascii="Times New Roman" w:hAnsi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</w:rPr>
              <w:t xml:space="preserve">     « 21 » февраля 2024 г.</w:t>
            </w:r>
          </w:p>
        </w:tc>
      </w:tr>
    </w:tbl>
    <w:p w:rsidR="00297C8C" w:rsidRDefault="00297C8C">
      <w:pPr>
        <w:ind w:right="425" w:firstLine="709"/>
        <w:jc w:val="both"/>
        <w:rPr>
          <w:rFonts w:ascii="Times New Roman" w:hAnsi="Times New Roman"/>
          <w:b/>
          <w:sz w:val="28"/>
        </w:rPr>
      </w:pPr>
    </w:p>
    <w:p w:rsidR="00297C8C" w:rsidRDefault="00483FBC">
      <w:pPr>
        <w:ind w:right="42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8301D6" w:rsidRDefault="00483FBC">
      <w:pPr>
        <w:ind w:right="42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«Заслуженный работник жилищно-коммунального хозяйства</w:t>
      </w:r>
    </w:p>
    <w:p w:rsidR="00297C8C" w:rsidRDefault="00483FBC">
      <w:pPr>
        <w:ind w:right="42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Орска» Тажегулову Б.С.»</w:t>
      </w:r>
    </w:p>
    <w:p w:rsidR="00297C8C" w:rsidRDefault="00297C8C">
      <w:pPr>
        <w:ind w:right="42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7C8C" w:rsidRDefault="00483FBC">
      <w:pPr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добросовестный труд и высокий профессионализм в обеспечении качественного функционирования коммунального хозяйства,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297C8C" w:rsidRDefault="008301D6" w:rsidP="008301D6">
      <w:pPr>
        <w:tabs>
          <w:tab w:val="left" w:pos="993"/>
        </w:tabs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483FBC">
        <w:rPr>
          <w:rFonts w:ascii="Times New Roman" w:hAnsi="Times New Roman"/>
          <w:sz w:val="28"/>
          <w:szCs w:val="28"/>
        </w:rPr>
        <w:t>Присвоить муниципальное почетное звание «Заслуженный работник жилищно-коммунального хозяйства города Орска» Тажегулову Булату Сарентаевичу – машинисту экскаватора 6 разряда муниципального унитарного предприятия «Орское предприятие тепловых сетей» администрации города Орска.</w:t>
      </w:r>
    </w:p>
    <w:p w:rsidR="00297C8C" w:rsidRDefault="008301D6" w:rsidP="008301D6">
      <w:pPr>
        <w:tabs>
          <w:tab w:val="left" w:pos="993"/>
        </w:tabs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483FBC">
        <w:rPr>
          <w:rFonts w:ascii="Times New Roman" w:hAnsi="Times New Roman"/>
          <w:sz w:val="28"/>
          <w:szCs w:val="28"/>
        </w:rPr>
        <w:t>Вручить Тажегулову Булату Сарентаевичу нагрудный знак «Заслуженный работник жилищно-коммунального хозяйства города Орска» под номером 28.</w:t>
      </w:r>
    </w:p>
    <w:p w:rsidR="00297C8C" w:rsidRDefault="00483FBC" w:rsidP="008301D6">
      <w:pPr>
        <w:tabs>
          <w:tab w:val="left" w:pos="993"/>
        </w:tabs>
        <w:ind w:right="4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301D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297C8C" w:rsidRDefault="00297C8C">
      <w:pPr>
        <w:ind w:right="425" w:firstLine="709"/>
        <w:rPr>
          <w:rFonts w:ascii="Times New Roman" w:hAnsi="Times New Roman"/>
          <w:b/>
        </w:rPr>
      </w:pPr>
    </w:p>
    <w:p w:rsidR="00297C8C" w:rsidRDefault="00297C8C">
      <w:pPr>
        <w:ind w:right="425" w:firstLine="709"/>
        <w:rPr>
          <w:rFonts w:ascii="Times New Roman" w:hAnsi="Times New Roman"/>
          <w:b/>
        </w:rPr>
      </w:pPr>
    </w:p>
    <w:p w:rsidR="00297C8C" w:rsidRDefault="00483FBC">
      <w:pPr>
        <w:ind w:righ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297C8C" w:rsidRDefault="00483FBC">
      <w:pPr>
        <w:ind w:righ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Т.А.Чирков</w:t>
      </w:r>
    </w:p>
    <w:p w:rsidR="00297C8C" w:rsidRDefault="00297C8C">
      <w:pPr>
        <w:ind w:right="425" w:firstLine="709"/>
        <w:rPr>
          <w:rFonts w:ascii="Times New Roman" w:hAnsi="Times New Roman"/>
        </w:rPr>
      </w:pPr>
    </w:p>
    <w:p w:rsidR="00297C8C" w:rsidRDefault="00483FBC">
      <w:pPr>
        <w:ind w:right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21 » февраля 2024 г.</w:t>
      </w:r>
    </w:p>
    <w:p w:rsidR="00297C8C" w:rsidRDefault="00483FBC">
      <w:pPr>
        <w:ind w:right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47-468</w:t>
      </w:r>
    </w:p>
    <w:p w:rsidR="00297C8C" w:rsidRPr="003C13C9" w:rsidRDefault="00483FBC">
      <w:pPr>
        <w:ind w:right="425"/>
        <w:rPr>
          <w:rFonts w:ascii="Times New Roman" w:hAnsi="Times New Roman"/>
        </w:rPr>
      </w:pPr>
      <w:r w:rsidRPr="003C13C9">
        <w:rPr>
          <w:rFonts w:ascii="Times New Roman" w:hAnsi="Times New Roman"/>
        </w:rPr>
        <w:t>Опубликовано в газете «Орская газета»</w:t>
      </w:r>
    </w:p>
    <w:p w:rsidR="003C13C9" w:rsidRPr="003C13C9" w:rsidRDefault="003C13C9" w:rsidP="003C13C9">
      <w:pPr>
        <w:jc w:val="both"/>
        <w:rPr>
          <w:rFonts w:ascii="Times New Roman" w:hAnsi="Times New Roman"/>
          <w:bCs/>
        </w:rPr>
      </w:pPr>
      <w:bookmarkStart w:id="0" w:name="_GoBack"/>
      <w:r w:rsidRPr="003C13C9">
        <w:rPr>
          <w:rFonts w:ascii="Times New Roman" w:hAnsi="Times New Roman"/>
          <w:bCs/>
        </w:rPr>
        <w:t>«28» февраля 2024 г.</w:t>
      </w:r>
    </w:p>
    <w:p w:rsidR="00297C8C" w:rsidRDefault="003C13C9" w:rsidP="003C13C9">
      <w:pPr>
        <w:jc w:val="both"/>
        <w:rPr>
          <w:rFonts w:ascii="Times New Roman" w:hAnsi="Times New Roman"/>
          <w:sz w:val="22"/>
          <w:szCs w:val="22"/>
        </w:rPr>
      </w:pPr>
      <w:r w:rsidRPr="003C13C9">
        <w:rPr>
          <w:rFonts w:ascii="Times New Roman" w:hAnsi="Times New Roman"/>
          <w:bCs/>
        </w:rPr>
        <w:t>№ 8 (1309)</w:t>
      </w:r>
      <w:bookmarkEnd w:id="0"/>
    </w:p>
    <w:sectPr w:rsidR="00297C8C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37" w:rsidRDefault="001A2D37">
      <w:r>
        <w:separator/>
      </w:r>
    </w:p>
  </w:endnote>
  <w:endnote w:type="continuationSeparator" w:id="0">
    <w:p w:rsidR="001A2D37" w:rsidRDefault="001A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37" w:rsidRDefault="001A2D37">
      <w:r>
        <w:separator/>
      </w:r>
    </w:p>
  </w:footnote>
  <w:footnote w:type="continuationSeparator" w:id="0">
    <w:p w:rsidR="001A2D37" w:rsidRDefault="001A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C8C"/>
    <w:rsid w:val="001A2D37"/>
    <w:rsid w:val="00297C8C"/>
    <w:rsid w:val="003C13C9"/>
    <w:rsid w:val="00483FBC"/>
    <w:rsid w:val="0083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DA8B222-9D9B-4DEB-9435-DD3DD45E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dcterms:created xsi:type="dcterms:W3CDTF">2022-08-04T11:18:00Z</dcterms:created>
  <dcterms:modified xsi:type="dcterms:W3CDTF">2024-03-05T06:36:00Z</dcterms:modified>
  <cp:version>730895</cp:version>
</cp:coreProperties>
</file>