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ED202D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D202D" w:rsidRDefault="00CF1F57">
            <w:pPr>
              <w:spacing w:line="360" w:lineRule="auto"/>
              <w:ind w:right="425" w:firstLine="709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0;margin-top:0;width:50pt;height:50pt;z-index:1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872BE1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71143937" r:id="rId7"/>
              </w:object>
            </w:r>
          </w:p>
        </w:tc>
      </w:tr>
      <w:tr w:rsidR="00ED202D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ED202D" w:rsidRDefault="00872BE1">
            <w:pPr>
              <w:pStyle w:val="2"/>
              <w:ind w:right="425" w:firstLine="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ED202D" w:rsidRDefault="00872BE1">
            <w:pPr>
              <w:pStyle w:val="afa"/>
              <w:spacing w:line="240" w:lineRule="auto"/>
              <w:ind w:right="425" w:firstLine="709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ED202D" w:rsidRDefault="00872BE1">
            <w:pPr>
              <w:pStyle w:val="2"/>
              <w:tabs>
                <w:tab w:val="center" w:pos="4434"/>
                <w:tab w:val="left" w:pos="6465"/>
              </w:tabs>
              <w:ind w:right="425" w:firstLine="709"/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ED202D" w:rsidRDefault="00ED202D">
            <w:pPr>
              <w:ind w:right="425" w:firstLine="709"/>
            </w:pPr>
          </w:p>
        </w:tc>
      </w:tr>
      <w:tr w:rsidR="00ED202D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D202D" w:rsidRDefault="00ED202D">
            <w:pPr>
              <w:ind w:right="425" w:firstLine="709"/>
              <w:rPr>
                <w:rFonts w:ascii="Times New Roman" w:hAnsi="Times New Roman"/>
                <w:b/>
                <w:sz w:val="28"/>
              </w:rPr>
            </w:pPr>
          </w:p>
          <w:p w:rsidR="00ED202D" w:rsidRDefault="00ED202D">
            <w:pPr>
              <w:ind w:right="425" w:firstLine="709"/>
              <w:rPr>
                <w:rFonts w:ascii="Times New Roman" w:hAnsi="Times New Roman"/>
                <w:b/>
                <w:sz w:val="28"/>
              </w:rPr>
            </w:pPr>
          </w:p>
          <w:p w:rsidR="00ED202D" w:rsidRDefault="00ED202D">
            <w:pPr>
              <w:ind w:right="425" w:firstLine="709"/>
              <w:rPr>
                <w:rFonts w:ascii="Times New Roman" w:hAnsi="Times New Roman"/>
                <w:b/>
                <w:sz w:val="28"/>
              </w:rPr>
            </w:pPr>
          </w:p>
          <w:p w:rsidR="00ED202D" w:rsidRDefault="00872BE1">
            <w:pPr>
              <w:ind w:right="425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ED202D" w:rsidRDefault="00872BE1">
            <w:pPr>
              <w:ind w:right="425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Советом депутатов                                                       « 21 » февраля  2024 г.</w:t>
            </w:r>
          </w:p>
        </w:tc>
      </w:tr>
    </w:tbl>
    <w:p w:rsidR="00ED202D" w:rsidRDefault="00ED202D">
      <w:pPr>
        <w:ind w:right="425" w:firstLine="709"/>
        <w:jc w:val="both"/>
        <w:rPr>
          <w:rFonts w:ascii="Times New Roman" w:hAnsi="Times New Roman"/>
          <w:b/>
          <w:sz w:val="28"/>
        </w:rPr>
      </w:pPr>
    </w:p>
    <w:p w:rsidR="00ED202D" w:rsidRDefault="00872BE1">
      <w:pPr>
        <w:ind w:right="425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награждении муниципальным знаком отличия  </w:t>
      </w:r>
    </w:p>
    <w:p w:rsidR="00ED202D" w:rsidRDefault="00872BE1">
      <w:pPr>
        <w:ind w:right="425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степени Спириной Е.Б.»</w:t>
      </w:r>
    </w:p>
    <w:p w:rsidR="00ED202D" w:rsidRDefault="00ED202D">
      <w:pPr>
        <w:ind w:right="425"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D202D" w:rsidRDefault="00872BE1">
      <w:pPr>
        <w:ind w:right="42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высокий профессионализм и добросовестный, многолетний труд на основании статей 12, 132 Конституции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ED202D" w:rsidRDefault="00872BE1">
      <w:pPr>
        <w:ind w:right="42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Наградить муниципальным знаком отличия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 Спирину Елену Борисовну – председателя комитета по управлению имуществом города Орска.</w:t>
      </w:r>
    </w:p>
    <w:p w:rsidR="00ED202D" w:rsidRDefault="00872BE1">
      <w:pPr>
        <w:ind w:right="425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Вручить Спириной Елене Борисовне нагрудный знак «За добросовестную службу»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степени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 номером 8.</w:t>
      </w:r>
    </w:p>
    <w:p w:rsidR="00ED202D" w:rsidRDefault="00872BE1">
      <w:pPr>
        <w:ind w:right="425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</w:rPr>
        <w:t xml:space="preserve"> Настоящее решение вступает в силу с момента его подписания и подлежит опубликованию в газете «Орская газета».</w:t>
      </w:r>
    </w:p>
    <w:p w:rsidR="00ED202D" w:rsidRDefault="00ED202D">
      <w:pPr>
        <w:ind w:right="425" w:firstLine="709"/>
        <w:rPr>
          <w:rFonts w:ascii="Times New Roman" w:hAnsi="Times New Roman"/>
          <w:b/>
        </w:rPr>
      </w:pPr>
    </w:p>
    <w:p w:rsidR="00ED202D" w:rsidRDefault="00ED202D">
      <w:pPr>
        <w:ind w:right="425" w:firstLine="709"/>
        <w:rPr>
          <w:rFonts w:ascii="Times New Roman" w:hAnsi="Times New Roman"/>
          <w:b/>
        </w:rPr>
      </w:pPr>
    </w:p>
    <w:p w:rsidR="00ED202D" w:rsidRDefault="00ED202D">
      <w:pPr>
        <w:ind w:right="425" w:firstLine="709"/>
        <w:rPr>
          <w:rFonts w:ascii="Times New Roman" w:hAnsi="Times New Roman"/>
          <w:b/>
        </w:rPr>
      </w:pPr>
    </w:p>
    <w:p w:rsidR="00ED202D" w:rsidRDefault="00872BE1">
      <w:pPr>
        <w:ind w:right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Председатель Орского </w:t>
      </w:r>
    </w:p>
    <w:p w:rsidR="00ED202D" w:rsidRDefault="00872BE1">
      <w:pPr>
        <w:ind w:right="42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Совета депутатов                                                       Т.А.Чирков</w:t>
      </w:r>
    </w:p>
    <w:p w:rsidR="00ED202D" w:rsidRDefault="00ED202D">
      <w:pPr>
        <w:ind w:right="425"/>
        <w:rPr>
          <w:rFonts w:ascii="Times New Roman" w:hAnsi="Times New Roman"/>
        </w:rPr>
      </w:pPr>
    </w:p>
    <w:p w:rsidR="00ED202D" w:rsidRDefault="00872BE1">
      <w:pPr>
        <w:ind w:right="425"/>
        <w:rPr>
          <w:rFonts w:ascii="Times New Roman" w:hAnsi="Times New Roman"/>
        </w:rPr>
      </w:pPr>
      <w:r>
        <w:rPr>
          <w:rFonts w:ascii="Times New Roman" w:hAnsi="Times New Roman"/>
        </w:rPr>
        <w:t>г. Орск « 21  » февраля 2024 г.</w:t>
      </w:r>
    </w:p>
    <w:p w:rsidR="00ED202D" w:rsidRDefault="00872BE1">
      <w:pPr>
        <w:ind w:right="425"/>
        <w:rPr>
          <w:rFonts w:ascii="Times New Roman" w:hAnsi="Times New Roman"/>
        </w:rPr>
      </w:pPr>
      <w:r>
        <w:rPr>
          <w:rFonts w:ascii="Times New Roman" w:hAnsi="Times New Roman"/>
        </w:rPr>
        <w:t>№ 47-470</w:t>
      </w:r>
    </w:p>
    <w:p w:rsidR="00ED202D" w:rsidRDefault="00872BE1">
      <w:pPr>
        <w:ind w:right="425"/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9766D4" w:rsidRDefault="009766D4" w:rsidP="009766D4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«28» февраля 2024 г.</w:t>
      </w:r>
    </w:p>
    <w:p w:rsidR="009766D4" w:rsidRDefault="009766D4" w:rsidP="009766D4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Cs/>
        </w:rPr>
        <w:t>№ 8 (1309)</w:t>
      </w:r>
    </w:p>
    <w:p w:rsidR="00ED202D" w:rsidRDefault="00ED202D">
      <w:pPr>
        <w:ind w:right="425" w:firstLine="709"/>
        <w:rPr>
          <w:rFonts w:ascii="Times New Roman" w:hAnsi="Times New Roman"/>
        </w:rPr>
      </w:pPr>
      <w:bookmarkStart w:id="0" w:name="_GoBack"/>
      <w:bookmarkEnd w:id="0"/>
    </w:p>
    <w:p w:rsidR="00ED202D" w:rsidRDefault="00872BE1">
      <w:pPr>
        <w:tabs>
          <w:tab w:val="left" w:pos="3285"/>
        </w:tabs>
        <w:ind w:right="425" w:firstLine="70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sectPr w:rsidR="00ED20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F57" w:rsidRDefault="00CF1F57">
      <w:r>
        <w:separator/>
      </w:r>
    </w:p>
  </w:endnote>
  <w:endnote w:type="continuationSeparator" w:id="0">
    <w:p w:rsidR="00CF1F57" w:rsidRDefault="00CF1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F57" w:rsidRDefault="00CF1F57">
      <w:r>
        <w:separator/>
      </w:r>
    </w:p>
  </w:footnote>
  <w:footnote w:type="continuationSeparator" w:id="0">
    <w:p w:rsidR="00CF1F57" w:rsidRDefault="00CF1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202D"/>
    <w:rsid w:val="00872BE1"/>
    <w:rsid w:val="009766D4"/>
    <w:rsid w:val="00C035A4"/>
    <w:rsid w:val="00CF1F57"/>
    <w:rsid w:val="00E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94D1A0EC-B25B-4751-9FFE-E7F29FDC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10</cp:revision>
  <dcterms:created xsi:type="dcterms:W3CDTF">2021-06-07T09:41:00Z</dcterms:created>
  <dcterms:modified xsi:type="dcterms:W3CDTF">2024-03-05T06:39:00Z</dcterms:modified>
  <cp:version>730895</cp:version>
</cp:coreProperties>
</file>