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2"/>
      </w:tblGrid>
      <w:tr w:rsidR="00F154E7">
        <w:trPr>
          <w:trHeight w:hRule="exact" w:val="1595"/>
        </w:trPr>
        <w:tc>
          <w:tcPr>
            <w:tcW w:w="94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154E7" w:rsidRDefault="0062175C">
            <w:pPr>
              <w:jc w:val="center"/>
            </w:pPr>
            <w:bookmarkStart w:id="0" w:name="_MON_1218580548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AC3FCD">
              <w:object w:dxaOrig="1080" w:dyaOrig="1350">
                <v:shape id="_x0000_i0" o:spid="_x0000_i1025" type="#_x0000_t75" style="width:54pt;height:67.8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Document.12" ShapeID="_x0000_i0" DrawAspect="Content" ObjectID="_1770623324" r:id="rId8"/>
              </w:object>
            </w:r>
          </w:p>
          <w:p w:rsidR="00F154E7" w:rsidRDefault="00F154E7">
            <w:pPr>
              <w:jc w:val="center"/>
            </w:pPr>
          </w:p>
        </w:tc>
      </w:tr>
      <w:tr w:rsidR="00F154E7">
        <w:trPr>
          <w:trHeight w:val="1500"/>
        </w:trPr>
        <w:tc>
          <w:tcPr>
            <w:tcW w:w="9462" w:type="dxa"/>
            <w:tcBorders>
              <w:top w:val="none" w:sz="4" w:space="0" w:color="000000"/>
              <w:left w:val="none" w:sz="4" w:space="0" w:color="000000"/>
              <w:bottom w:val="single" w:sz="24" w:space="0" w:color="auto"/>
              <w:right w:val="none" w:sz="4" w:space="0" w:color="000000"/>
            </w:tcBorders>
          </w:tcPr>
          <w:p w:rsidR="00F154E7" w:rsidRDefault="00AC3FC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Оренбургская область</w:t>
            </w:r>
          </w:p>
          <w:p w:rsidR="00F154E7" w:rsidRDefault="00AC3FC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Орский</w:t>
            </w:r>
            <w:bookmarkStart w:id="1" w:name="Vova"/>
            <w:bookmarkEnd w:id="1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городской Совет депутатов</w:t>
            </w:r>
          </w:p>
          <w:p w:rsidR="00F154E7" w:rsidRDefault="00AC3FC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РЕШЕНИЕ</w:t>
            </w:r>
          </w:p>
        </w:tc>
      </w:tr>
      <w:tr w:rsidR="00F154E7">
        <w:trPr>
          <w:trHeight w:hRule="exact" w:val="1081"/>
        </w:trPr>
        <w:tc>
          <w:tcPr>
            <w:tcW w:w="9462" w:type="dxa"/>
            <w:tcBorders>
              <w:top w:val="single" w:sz="2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154E7" w:rsidRDefault="00F154E7">
            <w:pPr>
              <w:rPr>
                <w:b/>
                <w:sz w:val="28"/>
                <w:szCs w:val="28"/>
              </w:rPr>
            </w:pPr>
          </w:p>
          <w:p w:rsidR="00F154E7" w:rsidRDefault="00AC3F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 Орским городским</w:t>
            </w:r>
          </w:p>
          <w:p w:rsidR="00F154E7" w:rsidRDefault="00AC3F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Советом депутатов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                                         «21» февраля  2024 г.</w:t>
            </w:r>
          </w:p>
        </w:tc>
      </w:tr>
    </w:tbl>
    <w:p w:rsidR="00F154E7" w:rsidRDefault="00F154E7">
      <w:pPr>
        <w:rPr>
          <w:sz w:val="28"/>
          <w:szCs w:val="28"/>
        </w:rPr>
      </w:pPr>
    </w:p>
    <w:p w:rsidR="00B96C7C" w:rsidRDefault="00B96C7C">
      <w:pPr>
        <w:rPr>
          <w:sz w:val="28"/>
          <w:szCs w:val="28"/>
        </w:rPr>
      </w:pPr>
    </w:p>
    <w:p w:rsidR="00F154E7" w:rsidRDefault="00F154E7">
      <w:pPr>
        <w:rPr>
          <w:sz w:val="28"/>
          <w:szCs w:val="28"/>
        </w:rPr>
      </w:pPr>
    </w:p>
    <w:p w:rsidR="00F154E7" w:rsidRDefault="00AC3F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внесении изменений в решение Орского городского Совета депутатов от 2 октября 2013 года № 39-657 «Об утверждении правил установки и эксплуатации рекламных конструкций в городе Орске»</w:t>
      </w:r>
    </w:p>
    <w:p w:rsidR="00F154E7" w:rsidRDefault="00F154E7">
      <w:pPr>
        <w:spacing w:line="276" w:lineRule="auto"/>
        <w:jc w:val="center"/>
        <w:rPr>
          <w:bCs/>
          <w:sz w:val="28"/>
          <w:szCs w:val="28"/>
        </w:rPr>
      </w:pPr>
    </w:p>
    <w:p w:rsidR="00F154E7" w:rsidRDefault="00AC3FC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года № 131-ФЗ «Об общих принципах  организации местного самоуправления в Российской Федерации», Федеральным законом от 27.07.2010 года № 210–ФЗ                         «Об  организации предоставления государственных и муниципальных услуг»,  Федеральным законом от 13.03.2006 года № 38-ФЗ «О рекламе», постановлением Правительства Оренбургской области от 15.07.2016 года    № 525-п «О переводе в электронный вид государственных услуг и типовых муниципальных услуг, предоставляемых в Оренбургской области», постановлением администрации города Орска от 02.02.2016 года № 348-п «Об утверждении Положения «Об административных регламентах», постановлением администрации города Орска от 12.01.2024 года  № 56-п                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разрешения», руководствуясь статьями 25, 27 Устава муниципального образования «Город Орск», Орский городской Совет депутатов решил:</w:t>
      </w:r>
    </w:p>
    <w:p w:rsidR="00F154E7" w:rsidRDefault="00AC3FC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Внести в приложение «Правила установки и эксплуатации рекламных конструкций в городе Орске» к решению Орского городского Совета депутатов от 2 октября 2013 года № 39-657 «Об утверждении Правил установки и эксплуатации рекламных конструкций в городе Орске» следующие изменения:</w:t>
      </w:r>
    </w:p>
    <w:p w:rsidR="00F154E7" w:rsidRDefault="00AC3FCD">
      <w:pPr>
        <w:widowControl w:val="0"/>
        <w:tabs>
          <w:tab w:val="left" w:pos="1134"/>
          <w:tab w:val="left" w:pos="1418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разделе 4. «Разрешительная документация на установку (размещение) и эксплуатацию рекламных конструкций»:</w:t>
      </w:r>
    </w:p>
    <w:p w:rsidR="00F154E7" w:rsidRDefault="00AC3FCD">
      <w:pPr>
        <w:pStyle w:val="afc"/>
        <w:widowControl w:val="0"/>
        <w:numPr>
          <w:ilvl w:val="2"/>
          <w:numId w:val="1"/>
        </w:numPr>
        <w:tabs>
          <w:tab w:val="left" w:pos="1134"/>
          <w:tab w:val="left" w:pos="1418"/>
        </w:tabs>
        <w:ind w:hanging="21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4.3. изложить в новой редакции:</w:t>
      </w:r>
    </w:p>
    <w:p w:rsidR="00F154E7" w:rsidRDefault="00AC3FCD">
      <w:pPr>
        <w:widowControl w:val="0"/>
        <w:tabs>
          <w:tab w:val="left" w:pos="1134"/>
          <w:tab w:val="left" w:pos="1418"/>
        </w:tabs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«4.3. Типовая форма заявления на выдачу разрешения на установку и эксплуатацию рекламной конструкции утверждается нормативным правовым </w:t>
      </w:r>
      <w:r>
        <w:rPr>
          <w:color w:val="000000"/>
          <w:sz w:val="28"/>
          <w:szCs w:val="28"/>
        </w:rPr>
        <w:lastRenderedPageBreak/>
        <w:t>актом администрации города.</w:t>
      </w:r>
      <w:r>
        <w:rPr>
          <w:sz w:val="28"/>
          <w:szCs w:val="28"/>
        </w:rPr>
        <w:t xml:space="preserve"> </w:t>
      </w:r>
    </w:p>
    <w:p w:rsidR="00F154E7" w:rsidRDefault="00AC3FCD">
      <w:pPr>
        <w:widowControl w:val="0"/>
        <w:tabs>
          <w:tab w:val="left" w:pos="1134"/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на выдачу разрешения прилагаются: </w:t>
      </w:r>
    </w:p>
    <w:p w:rsidR="00F154E7" w:rsidRDefault="00AC3FCD">
      <w:pPr>
        <w:widowControl w:val="0"/>
        <w:tabs>
          <w:tab w:val="left" w:pos="1134"/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копии документов, удостоверяющих личность физического лица;</w:t>
      </w:r>
    </w:p>
    <w:p w:rsidR="00F154E7" w:rsidRDefault="00AC3FCD">
      <w:pPr>
        <w:widowControl w:val="0"/>
        <w:tabs>
          <w:tab w:val="left" w:pos="1134"/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заверенные надлежащим образом копии документов, подтверждающих полномочия лица действовать от имени юридического лица без доверенности;</w:t>
      </w:r>
    </w:p>
    <w:p w:rsidR="00F154E7" w:rsidRDefault="00AC3FCD">
      <w:pPr>
        <w:widowControl w:val="0"/>
        <w:tabs>
          <w:tab w:val="left" w:pos="1134"/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копия доверенности представителя;</w:t>
      </w:r>
    </w:p>
    <w:p w:rsidR="00F154E7" w:rsidRDefault="00AC3FCD">
      <w:pPr>
        <w:widowControl w:val="0"/>
        <w:tabs>
          <w:tab w:val="left" w:pos="1042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 xml:space="preserve">письменное согласие собственника или иного указанного в частях           5, 6, 7 статьи 19 Федерального закона от 13.03.2006 года № 38-ФЗ                           «О рекламе» законного владельца недвижимого имущества на присоединение к этому имуществу рекламной конструкции, которое должно содержать информацию о характеристиках недвижимого имущества и зарегистрированных правах на него, адрес и кадастровый номер объекта недвижимости, на котором предполагается установка рекламной конструкции; </w:t>
      </w:r>
    </w:p>
    <w:p w:rsidR="00F154E7" w:rsidRDefault="00AC3FCD">
      <w:pPr>
        <w:widowControl w:val="0"/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договор на установку и эксплуатацию рекламной конструкции, заключенный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собственником такого имущества, в том числе с арендатором в соответствии с законодательством Российской Федерации, за исключением договора на установку и эксплуатацию рекламной конструкции, заключенного с муниципальным образованием «Город Орск» Оренбургской области.</w:t>
      </w:r>
    </w:p>
    <w:p w:rsidR="00F154E7" w:rsidRDefault="00AC3FCD">
      <w:pPr>
        <w:widowControl w:val="0"/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размещения рекламной конструкции на земельном участке, здании или ином недвижимом имуществе, находящимся в государственной или муниципальной собственности, заключение договора на установку и эксплуатацию рекламной конструкции осуществляется на основе торгов;</w:t>
      </w:r>
    </w:p>
    <w:p w:rsidR="00F154E7" w:rsidRDefault="00AC3FCD">
      <w:pPr>
        <w:widowControl w:val="0"/>
        <w:tabs>
          <w:tab w:val="left" w:pos="1042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копии правоустанавливающих документов на объекты недвижимости, права на которые не зарегистрированы в Едином государственном реестре недвижимости, или их сканкопии (при заполнении электронной формы);</w:t>
      </w:r>
    </w:p>
    <w:p w:rsidR="00F154E7" w:rsidRDefault="00B96C7C">
      <w:pPr>
        <w:widowControl w:val="0"/>
        <w:tabs>
          <w:tab w:val="left" w:pos="1042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</w:r>
      <w:r w:rsidR="00AC3FCD">
        <w:rPr>
          <w:sz w:val="28"/>
          <w:szCs w:val="28"/>
        </w:rPr>
        <w:t xml:space="preserve">проект рекламной конструкции, включающий следующую информацию (материалы): </w:t>
      </w:r>
    </w:p>
    <w:p w:rsidR="00F154E7" w:rsidRDefault="00AC3FCD">
      <w:pPr>
        <w:widowControl w:val="0"/>
        <w:tabs>
          <w:tab w:val="left" w:pos="1042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ситуационный план места размещения рекламной конструкции на электронном носителе, выполненный на карте города с указанием места размещения проектируемой рекламной конструкции, с полным представлением о градостроительной ситуации относительно пересечения улиц; </w:t>
      </w:r>
    </w:p>
    <w:p w:rsidR="00F154E7" w:rsidRDefault="00AC3FCD">
      <w:pPr>
        <w:widowControl w:val="0"/>
        <w:tabs>
          <w:tab w:val="left" w:pos="1042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топографический план местности на электронном носителе, выполняется на съёмке текущих изменений в масштабе 1:500 с указанием места размещения проектируемой рекламной конструкции на земельном участке; </w:t>
      </w:r>
    </w:p>
    <w:p w:rsidR="00F154E7" w:rsidRDefault="00AC3FCD">
      <w:pPr>
        <w:widowControl w:val="0"/>
        <w:tabs>
          <w:tab w:val="left" w:pos="1042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фотофиксация исходной ситуации – для рекламных конструкций на зданиях, сооружениях, за исключением рекламной конструкции в виде рекламной панели на муниципальном остановочном навесе в месте ожидания </w:t>
      </w:r>
      <w:r>
        <w:rPr>
          <w:sz w:val="28"/>
          <w:szCs w:val="28"/>
        </w:rPr>
        <w:lastRenderedPageBreak/>
        <w:t xml:space="preserve">общественного транспорта остановочного пункта, на электронном носителе; </w:t>
      </w:r>
    </w:p>
    <w:p w:rsidR="00F154E7" w:rsidRDefault="00AC3FCD">
      <w:pPr>
        <w:widowControl w:val="0"/>
        <w:tabs>
          <w:tab w:val="left" w:pos="1042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фотомонтаж – для рекламных конструкций на зданиях, сооружениях, за исключением рекламной конструкции в виде рекламной панели на муниципальном остановочном навесе в месте ожидания общественного транспорта остановочного пункта, на электронном носителе; </w:t>
      </w:r>
    </w:p>
    <w:p w:rsidR="00F154E7" w:rsidRDefault="00AC3FCD">
      <w:pPr>
        <w:widowControl w:val="0"/>
        <w:tabs>
          <w:tab w:val="left" w:pos="1042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графическое изображение рекламной конструкции на электронном носителе, включающее чертёж рекламной конструкции, выполненный в ортогональных проекциях, включая цветовое решение в следующих рекомендуемых масштабах:</w:t>
      </w:r>
    </w:p>
    <w:p w:rsidR="00F154E7" w:rsidRDefault="00AC3FCD">
      <w:pPr>
        <w:widowControl w:val="0"/>
        <w:tabs>
          <w:tab w:val="left" w:pos="1042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1:50 – для рекламных конструкций малого формата (не более                             1,2 м. х 1,8 м.);</w:t>
      </w:r>
    </w:p>
    <w:p w:rsidR="00F154E7" w:rsidRDefault="00AC3FCD">
      <w:pPr>
        <w:widowControl w:val="0"/>
        <w:tabs>
          <w:tab w:val="left" w:pos="1042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1:100 – для рекламных конструкций среднего формата (не более                                         3 м. х 6 м.); </w:t>
      </w:r>
    </w:p>
    <w:p w:rsidR="00F154E7" w:rsidRDefault="00AC3FCD">
      <w:pPr>
        <w:widowControl w:val="0"/>
        <w:tabs>
          <w:tab w:val="left" w:pos="1042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1:150, 1:200 – для рекламных конструкций индивидуального формата (более 3 м. х 6 м.).</w:t>
      </w:r>
    </w:p>
    <w:p w:rsidR="00F154E7" w:rsidRDefault="00AC3FCD">
      <w:pPr>
        <w:widowControl w:val="0"/>
        <w:tabs>
          <w:tab w:val="left" w:pos="1042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Чертёж рекламной конструкции должен содержать: </w:t>
      </w:r>
    </w:p>
    <w:p w:rsidR="00F154E7" w:rsidRDefault="00AC3FCD">
      <w:pPr>
        <w:widowControl w:val="0"/>
        <w:tabs>
          <w:tab w:val="left" w:pos="1042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габаритные размеры рекламной конструкции; </w:t>
      </w:r>
    </w:p>
    <w:p w:rsidR="00F154E7" w:rsidRDefault="00AC3FCD">
      <w:pPr>
        <w:widowControl w:val="0"/>
        <w:tabs>
          <w:tab w:val="left" w:pos="1042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высоту опоры рекламной конструкции; </w:t>
      </w:r>
    </w:p>
    <w:p w:rsidR="00F154E7" w:rsidRDefault="00AC3FCD">
      <w:pPr>
        <w:widowControl w:val="0"/>
        <w:tabs>
          <w:tab w:val="left" w:pos="1042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высотные отметки нижнего и верхнего края информационного поля рекламной конструкции; </w:t>
      </w:r>
    </w:p>
    <w:p w:rsidR="00F154E7" w:rsidRDefault="00AC3FCD">
      <w:pPr>
        <w:widowControl w:val="0"/>
        <w:tabs>
          <w:tab w:val="left" w:pos="1042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месторасположение маркировки; </w:t>
      </w:r>
    </w:p>
    <w:p w:rsidR="00F154E7" w:rsidRDefault="00AC3FCD">
      <w:pPr>
        <w:widowControl w:val="0"/>
        <w:tabs>
          <w:tab w:val="left" w:pos="1042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ортогональный чертеж рекламной конструкции (основной вид, вид сбоку, вид сверху – при криволинейной форме конструкции); </w:t>
      </w:r>
    </w:p>
    <w:p w:rsidR="00F154E7" w:rsidRDefault="00AC3FCD">
      <w:pPr>
        <w:widowControl w:val="0"/>
        <w:tabs>
          <w:tab w:val="left" w:pos="1042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краткое описание рекламной конструкции в письменном и электронном виде, содержащее основные технические характеристики рекламной конструкции (длина, ширина, высота, площадь информационных полей, основные материалы конструкции, форма конструкции, тип и вид конструкции, способ демонстрации рекламы, наличие освещения); </w:t>
      </w:r>
    </w:p>
    <w:p w:rsidR="00F154E7" w:rsidRDefault="00AC3FCD">
      <w:pPr>
        <w:widowControl w:val="0"/>
        <w:tabs>
          <w:tab w:val="left" w:pos="1042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заверение лица, подготовившего проект рекламной конструкции (соответствующее заключение, подписанное главным инженером проекта и (или) главным архитектором проекта), о том, что проект разработан с соблюдением требований технических регламентов, пожарной безопасности, строительных норм и правил, правил устройства электроустановок, санитарно-эпидемиологических норм и правил, а также других действующих нормативных правовых актах. Проектная документация на рекламную конструкцию выполняется организацией, имеющей свидетельство о допуске к проведению проектных работ.</w:t>
      </w:r>
    </w:p>
    <w:p w:rsidR="00F154E7" w:rsidRDefault="00AC3FCD">
      <w:pPr>
        <w:widowControl w:val="0"/>
        <w:tabs>
          <w:tab w:val="left" w:pos="1134"/>
          <w:tab w:val="left" w:pos="1418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1.1.2. В пункте 4.4. после слова «услуги» слова «Выдача разрешения на установку и эксплуатацию рекламной конструкции» заменить словами «Выдача разрешения на установку и эксплуатацию рекламной конструкции на соответствующей территории, аннулирование такого разрешения».</w:t>
      </w:r>
    </w:p>
    <w:p w:rsidR="00F154E7" w:rsidRDefault="00AC3FC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1.1.3. Пункт 4.15. дополнить абзацем:</w:t>
      </w:r>
    </w:p>
    <w:p w:rsidR="00F154E7" w:rsidRDefault="00AC3FC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«Уплата государственной пошлины осуществляется заявителем до подачи заявления на выдачу разрешения. В случае неуплаты государственной пошлины заявление подлежит возврату».</w:t>
      </w:r>
    </w:p>
    <w:p w:rsidR="00F154E7" w:rsidRDefault="00AC3FCD">
      <w:pPr>
        <w:widowControl w:val="0"/>
        <w:tabs>
          <w:tab w:val="left" w:pos="1042"/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1.1.4. Пункт 4.16. изложить в новой редакции:</w:t>
      </w:r>
    </w:p>
    <w:p w:rsidR="00F154E7" w:rsidRDefault="00AC3FCD">
      <w:pPr>
        <w:widowControl w:val="0"/>
        <w:tabs>
          <w:tab w:val="left" w:pos="1042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Документы, необходимые для предоставления муниципальной услуги и имеющиеся в распоряжении государственных органов, органов местного самоуправления и иных органов, участвующих в предоставлении муниципальной услуги: </w:t>
      </w:r>
    </w:p>
    <w:p w:rsidR="00F154E7" w:rsidRDefault="00AC3FCD">
      <w:pPr>
        <w:widowControl w:val="0"/>
        <w:tabs>
          <w:tab w:val="left" w:pos="1042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предпринимателя;</w:t>
      </w:r>
    </w:p>
    <w:p w:rsidR="00F154E7" w:rsidRDefault="00AC3FCD">
      <w:pPr>
        <w:widowControl w:val="0"/>
        <w:tabs>
          <w:tab w:val="left" w:pos="1042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о правах на недвижимое имущество, к которому предполагается присоединение рекламной конструкции;</w:t>
      </w:r>
    </w:p>
    <w:p w:rsidR="00F154E7" w:rsidRDefault="00AC3FCD">
      <w:pPr>
        <w:widowControl w:val="0"/>
        <w:tabs>
          <w:tab w:val="left" w:pos="1042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 согласии собственника или иного указанного в частях 5, 6, 7 статьи 19 Федерального закона от 13.03.2006 № 38-ФЗ «О рекламе» законного владельца соответствующего недвижимого имущества на присоединение к этому имуществу рекламной конструкции, в случае, если соответствующее недвижимое имущество находится в государственной или муниципальной собственности;</w:t>
      </w:r>
    </w:p>
    <w:p w:rsidR="00F154E7" w:rsidRDefault="00AC3FCD">
      <w:pPr>
        <w:widowControl w:val="0"/>
        <w:tabs>
          <w:tab w:val="left" w:pos="1042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bookmarkStart w:id="2" w:name="sub_1194"/>
      <w:r>
        <w:rPr>
          <w:sz w:val="28"/>
          <w:szCs w:val="28"/>
        </w:rPr>
        <w:t>4) договор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если такое имущество находится в муниципальной или государственной собственности;</w:t>
      </w:r>
    </w:p>
    <w:p w:rsidR="00F154E7" w:rsidRDefault="00AC3FCD">
      <w:pPr>
        <w:widowControl w:val="0"/>
        <w:tabs>
          <w:tab w:val="left" w:pos="1042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bookmarkStart w:id="3" w:name="sub_1195"/>
      <w:bookmarkEnd w:id="2"/>
      <w:r>
        <w:rPr>
          <w:sz w:val="28"/>
          <w:szCs w:val="28"/>
        </w:rPr>
        <w:t>5) проект рекламной конструкции, если ранее он предоставлялся заявителем муниципальному органу в процедуре заключения договора на установку и эксплуатацию этой рекламной конструкц</w:t>
      </w:r>
      <w:bookmarkStart w:id="4" w:name="sub_1196"/>
      <w:bookmarkEnd w:id="3"/>
      <w:r>
        <w:rPr>
          <w:sz w:val="28"/>
          <w:szCs w:val="28"/>
        </w:rPr>
        <w:t>ии.</w:t>
      </w:r>
      <w:bookmarkEnd w:id="4"/>
    </w:p>
    <w:p w:rsidR="00F154E7" w:rsidRDefault="00AC3FCD">
      <w:pPr>
        <w:widowControl w:val="0"/>
        <w:tabs>
          <w:tab w:val="left" w:pos="1042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 настоящем пункте документы могут быть представлены заявителем по собственной инициативе».</w:t>
      </w:r>
    </w:p>
    <w:p w:rsidR="00F154E7" w:rsidRDefault="00AC3FC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1.1.5. Пункт 4.19. изложить в новой редакции:</w:t>
      </w:r>
    </w:p>
    <w:p w:rsidR="00F154E7" w:rsidRDefault="00AC3FC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Основания для отказа в предоставлении муниципальной услуги выдачи разрешения на установку и эксплуатацию рекламной конструкции на соответствующей территории:</w:t>
      </w:r>
    </w:p>
    <w:p w:rsidR="00F154E7" w:rsidRDefault="000C727B" w:rsidP="000C727B">
      <w:pPr>
        <w:widowControl w:val="0"/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</w:r>
      <w:r w:rsidR="00AC3FCD">
        <w:rPr>
          <w:color w:val="000000"/>
          <w:sz w:val="28"/>
          <w:szCs w:val="28"/>
        </w:rPr>
        <w:t>несоответствие проекта рекламной конструкции и её территориального размещения требованиям технического регламента;</w:t>
      </w:r>
    </w:p>
    <w:p w:rsidR="00F154E7" w:rsidRDefault="000C727B" w:rsidP="000C727B">
      <w:pPr>
        <w:widowControl w:val="0"/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</w:r>
      <w:r w:rsidR="00AC3FCD">
        <w:rPr>
          <w:color w:val="000000"/>
          <w:sz w:val="28"/>
          <w:szCs w:val="28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конструкций);</w:t>
      </w:r>
    </w:p>
    <w:p w:rsidR="00F154E7" w:rsidRDefault="00AC3FCD" w:rsidP="000C727B">
      <w:pPr>
        <w:widowControl w:val="0"/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0C727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нарушение требований нормативных актов муниципального образования «Город Орск» по безопасности движения транспорта;</w:t>
      </w:r>
    </w:p>
    <w:p w:rsidR="00F154E7" w:rsidRDefault="000C727B" w:rsidP="000C72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ab/>
      </w:r>
      <w:r w:rsidR="00AC3FCD">
        <w:rPr>
          <w:color w:val="000000"/>
          <w:sz w:val="28"/>
          <w:szCs w:val="28"/>
        </w:rPr>
        <w:t xml:space="preserve">нарушение внешнего архитектурного облика сложившейся застройки муниципального образования «Город Орск». Отдел рекламы и внешней среды комитета архитектуры и градостроительства администрации города Орска вправе определять типы и виды рекламных конструкций в соответствии с перечнем типов и видов рекламных конструкций, допустимых к установке на территории муниципального образования «Город Орск», и требования к ним, утверждённым постановлением администрации города </w:t>
      </w:r>
      <w:r w:rsidR="00AC3FCD">
        <w:rPr>
          <w:color w:val="000000"/>
          <w:sz w:val="28"/>
          <w:szCs w:val="28"/>
        </w:rPr>
        <w:lastRenderedPageBreak/>
        <w:t>Орска от 21.01.2021 года № 45-п, с учетом необходимости сохранения внешнего архитектурного облика сложившейся застройки муниципального образования «Город Орск;».</w:t>
      </w:r>
    </w:p>
    <w:p w:rsidR="00F154E7" w:rsidRDefault="000C727B" w:rsidP="000C727B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>
        <w:rPr>
          <w:color w:val="000000"/>
          <w:sz w:val="28"/>
          <w:szCs w:val="28"/>
        </w:rPr>
        <w:tab/>
      </w:r>
      <w:r w:rsidR="00AC3FCD">
        <w:rPr>
          <w:color w:val="000000"/>
          <w:sz w:val="28"/>
          <w:szCs w:val="28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F154E7" w:rsidRDefault="000C727B" w:rsidP="000C727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>
        <w:rPr>
          <w:color w:val="000000"/>
          <w:sz w:val="28"/>
          <w:szCs w:val="28"/>
        </w:rPr>
        <w:tab/>
      </w:r>
      <w:r w:rsidR="00AC3FCD">
        <w:rPr>
          <w:sz w:val="28"/>
          <w:szCs w:val="28"/>
        </w:rPr>
        <w:t>нарушение требований, установленных частью 5 статьи 19 Федерального закона от 13.03.2006 № 38-ФЗ «О рекламе» 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5.1, 5.6, 5.7 статьи 19 указанного Федерального закона».</w:t>
      </w:r>
    </w:p>
    <w:p w:rsidR="00F154E7" w:rsidRDefault="000C727B" w:rsidP="000C727B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="00AC3FCD">
        <w:rPr>
          <w:sz w:val="28"/>
          <w:szCs w:val="28"/>
        </w:rPr>
        <w:t>Настоящее решение вступает в силу после его официального опубликования в газете «Орская газета».</w:t>
      </w:r>
    </w:p>
    <w:p w:rsidR="00F154E7" w:rsidRDefault="00F154E7">
      <w:pPr>
        <w:tabs>
          <w:tab w:val="left" w:pos="180"/>
          <w:tab w:val="left" w:pos="720"/>
        </w:tabs>
        <w:ind w:firstLine="720"/>
        <w:jc w:val="both"/>
        <w:rPr>
          <w:sz w:val="28"/>
          <w:szCs w:val="28"/>
        </w:rPr>
      </w:pPr>
    </w:p>
    <w:p w:rsidR="00F154E7" w:rsidRDefault="00F154E7">
      <w:pPr>
        <w:tabs>
          <w:tab w:val="left" w:pos="180"/>
          <w:tab w:val="left" w:pos="720"/>
        </w:tabs>
        <w:ind w:firstLine="720"/>
        <w:jc w:val="both"/>
        <w:rPr>
          <w:sz w:val="28"/>
          <w:szCs w:val="28"/>
        </w:rPr>
      </w:pPr>
    </w:p>
    <w:p w:rsidR="00F154E7" w:rsidRPr="000C727B" w:rsidRDefault="00AC3FCD">
      <w:pPr>
        <w:jc w:val="both"/>
        <w:rPr>
          <w:b/>
          <w:bCs/>
          <w:sz w:val="28"/>
          <w:szCs w:val="28"/>
        </w:rPr>
      </w:pPr>
      <w:r w:rsidRPr="000C727B">
        <w:rPr>
          <w:b/>
          <w:bCs/>
          <w:sz w:val="28"/>
          <w:szCs w:val="28"/>
        </w:rPr>
        <w:t>Глава города Орска</w:t>
      </w:r>
      <w:r w:rsidRPr="000C727B">
        <w:rPr>
          <w:b/>
          <w:bCs/>
          <w:sz w:val="28"/>
          <w:szCs w:val="28"/>
        </w:rPr>
        <w:tab/>
      </w:r>
      <w:r w:rsidRPr="000C727B">
        <w:rPr>
          <w:b/>
          <w:bCs/>
          <w:sz w:val="28"/>
          <w:szCs w:val="28"/>
        </w:rPr>
        <w:tab/>
      </w:r>
      <w:r w:rsidRPr="000C727B">
        <w:rPr>
          <w:b/>
          <w:bCs/>
          <w:sz w:val="28"/>
          <w:szCs w:val="28"/>
        </w:rPr>
        <w:tab/>
      </w:r>
      <w:r w:rsidRPr="000C727B">
        <w:rPr>
          <w:b/>
          <w:bCs/>
          <w:sz w:val="28"/>
          <w:szCs w:val="28"/>
        </w:rPr>
        <w:tab/>
        <w:t xml:space="preserve">   </w:t>
      </w:r>
      <w:r w:rsidRPr="000C727B">
        <w:rPr>
          <w:b/>
          <w:bCs/>
          <w:sz w:val="28"/>
          <w:szCs w:val="28"/>
        </w:rPr>
        <w:tab/>
        <w:t xml:space="preserve">      </w:t>
      </w:r>
      <w:r w:rsidR="000C727B">
        <w:rPr>
          <w:b/>
          <w:bCs/>
          <w:sz w:val="28"/>
          <w:szCs w:val="28"/>
        </w:rPr>
        <w:t xml:space="preserve">          </w:t>
      </w:r>
      <w:r w:rsidRPr="000C727B">
        <w:rPr>
          <w:b/>
          <w:bCs/>
          <w:sz w:val="28"/>
          <w:szCs w:val="28"/>
        </w:rPr>
        <w:t xml:space="preserve">      В.Н. Козупица</w:t>
      </w:r>
    </w:p>
    <w:p w:rsidR="00F154E7" w:rsidRPr="000C727B" w:rsidRDefault="00F154E7">
      <w:pPr>
        <w:jc w:val="both"/>
        <w:rPr>
          <w:b/>
          <w:bCs/>
          <w:sz w:val="28"/>
          <w:szCs w:val="28"/>
        </w:rPr>
      </w:pPr>
    </w:p>
    <w:p w:rsidR="00F154E7" w:rsidRPr="000C727B" w:rsidRDefault="00F154E7">
      <w:pPr>
        <w:jc w:val="both"/>
        <w:rPr>
          <w:b/>
          <w:bCs/>
          <w:sz w:val="28"/>
          <w:szCs w:val="28"/>
        </w:rPr>
      </w:pPr>
    </w:p>
    <w:p w:rsidR="00F154E7" w:rsidRPr="000C727B" w:rsidRDefault="00AC3FCD">
      <w:pPr>
        <w:jc w:val="both"/>
        <w:rPr>
          <w:b/>
          <w:bCs/>
          <w:sz w:val="28"/>
          <w:szCs w:val="28"/>
        </w:rPr>
      </w:pPr>
      <w:r w:rsidRPr="000C727B">
        <w:rPr>
          <w:b/>
          <w:bCs/>
          <w:sz w:val="28"/>
          <w:szCs w:val="28"/>
        </w:rPr>
        <w:t>Председатель Орского</w:t>
      </w:r>
    </w:p>
    <w:p w:rsidR="00F154E7" w:rsidRPr="000C727B" w:rsidRDefault="00AC3FCD">
      <w:pPr>
        <w:jc w:val="both"/>
        <w:rPr>
          <w:b/>
          <w:bCs/>
          <w:sz w:val="28"/>
          <w:szCs w:val="28"/>
        </w:rPr>
      </w:pPr>
      <w:r w:rsidRPr="000C727B">
        <w:rPr>
          <w:b/>
          <w:bCs/>
          <w:sz w:val="28"/>
          <w:szCs w:val="28"/>
        </w:rPr>
        <w:t>городского Совета депутатов                                                   Т.А.Чирков</w:t>
      </w:r>
    </w:p>
    <w:p w:rsidR="00F154E7" w:rsidRDefault="00F154E7">
      <w:pPr>
        <w:jc w:val="both"/>
        <w:rPr>
          <w:bCs/>
          <w:sz w:val="28"/>
          <w:szCs w:val="28"/>
        </w:rPr>
      </w:pPr>
    </w:p>
    <w:p w:rsidR="00F154E7" w:rsidRDefault="00F154E7">
      <w:pPr>
        <w:jc w:val="both"/>
        <w:rPr>
          <w:bCs/>
          <w:sz w:val="28"/>
          <w:szCs w:val="28"/>
        </w:rPr>
      </w:pPr>
    </w:p>
    <w:p w:rsidR="00F154E7" w:rsidRDefault="00F154E7">
      <w:pPr>
        <w:jc w:val="both"/>
        <w:rPr>
          <w:bCs/>
          <w:sz w:val="28"/>
          <w:szCs w:val="28"/>
        </w:rPr>
      </w:pPr>
    </w:p>
    <w:p w:rsidR="00F154E7" w:rsidRDefault="00F154E7">
      <w:pPr>
        <w:jc w:val="both"/>
        <w:rPr>
          <w:bCs/>
          <w:sz w:val="28"/>
          <w:szCs w:val="28"/>
        </w:rPr>
      </w:pPr>
    </w:p>
    <w:p w:rsidR="00F154E7" w:rsidRDefault="00F154E7">
      <w:pPr>
        <w:jc w:val="both"/>
        <w:rPr>
          <w:bCs/>
          <w:sz w:val="28"/>
          <w:szCs w:val="28"/>
        </w:rPr>
      </w:pPr>
    </w:p>
    <w:p w:rsidR="00F154E7" w:rsidRDefault="00F154E7">
      <w:pPr>
        <w:jc w:val="both"/>
        <w:rPr>
          <w:bCs/>
          <w:sz w:val="28"/>
          <w:szCs w:val="28"/>
        </w:rPr>
      </w:pPr>
    </w:p>
    <w:p w:rsidR="00F154E7" w:rsidRDefault="00F154E7">
      <w:pPr>
        <w:jc w:val="both"/>
        <w:rPr>
          <w:bCs/>
          <w:sz w:val="28"/>
          <w:szCs w:val="28"/>
        </w:rPr>
      </w:pPr>
    </w:p>
    <w:p w:rsidR="00F154E7" w:rsidRDefault="00F154E7">
      <w:pPr>
        <w:jc w:val="both"/>
        <w:rPr>
          <w:bCs/>
          <w:sz w:val="28"/>
          <w:szCs w:val="28"/>
        </w:rPr>
      </w:pPr>
    </w:p>
    <w:p w:rsidR="00F154E7" w:rsidRDefault="00F154E7">
      <w:pPr>
        <w:jc w:val="both"/>
        <w:rPr>
          <w:bCs/>
          <w:sz w:val="28"/>
          <w:szCs w:val="28"/>
        </w:rPr>
      </w:pPr>
    </w:p>
    <w:p w:rsidR="00F154E7" w:rsidRDefault="00F154E7">
      <w:pPr>
        <w:jc w:val="both"/>
        <w:rPr>
          <w:bCs/>
          <w:sz w:val="28"/>
          <w:szCs w:val="28"/>
        </w:rPr>
      </w:pPr>
    </w:p>
    <w:p w:rsidR="00F154E7" w:rsidRDefault="00F154E7">
      <w:pPr>
        <w:jc w:val="both"/>
        <w:rPr>
          <w:bCs/>
          <w:sz w:val="28"/>
          <w:szCs w:val="28"/>
        </w:rPr>
      </w:pPr>
    </w:p>
    <w:p w:rsidR="00F154E7" w:rsidRDefault="00F154E7">
      <w:pPr>
        <w:jc w:val="both"/>
        <w:rPr>
          <w:bCs/>
          <w:sz w:val="28"/>
          <w:szCs w:val="28"/>
        </w:rPr>
      </w:pPr>
    </w:p>
    <w:p w:rsidR="00F154E7" w:rsidRDefault="00F154E7">
      <w:pPr>
        <w:jc w:val="both"/>
        <w:rPr>
          <w:bCs/>
          <w:sz w:val="28"/>
          <w:szCs w:val="28"/>
        </w:rPr>
      </w:pPr>
    </w:p>
    <w:p w:rsidR="00F154E7" w:rsidRDefault="00F154E7">
      <w:pPr>
        <w:jc w:val="both"/>
        <w:rPr>
          <w:bCs/>
          <w:sz w:val="28"/>
          <w:szCs w:val="28"/>
        </w:rPr>
      </w:pPr>
    </w:p>
    <w:p w:rsidR="00F154E7" w:rsidRDefault="00F154E7">
      <w:pPr>
        <w:jc w:val="both"/>
        <w:rPr>
          <w:bCs/>
          <w:sz w:val="28"/>
          <w:szCs w:val="28"/>
        </w:rPr>
      </w:pPr>
    </w:p>
    <w:p w:rsidR="00F154E7" w:rsidRDefault="00F154E7">
      <w:pPr>
        <w:jc w:val="both"/>
        <w:rPr>
          <w:bCs/>
          <w:sz w:val="28"/>
          <w:szCs w:val="28"/>
        </w:rPr>
      </w:pPr>
    </w:p>
    <w:p w:rsidR="00F154E7" w:rsidRDefault="00F154E7">
      <w:pPr>
        <w:jc w:val="both"/>
        <w:rPr>
          <w:bCs/>
          <w:sz w:val="28"/>
          <w:szCs w:val="28"/>
        </w:rPr>
      </w:pPr>
    </w:p>
    <w:p w:rsidR="00F154E7" w:rsidRDefault="00F154E7">
      <w:pPr>
        <w:jc w:val="both"/>
        <w:rPr>
          <w:bCs/>
          <w:sz w:val="28"/>
          <w:szCs w:val="28"/>
        </w:rPr>
      </w:pPr>
    </w:p>
    <w:p w:rsidR="00F154E7" w:rsidRDefault="00AC3FCD">
      <w:pPr>
        <w:jc w:val="both"/>
        <w:rPr>
          <w:bCs/>
        </w:rPr>
      </w:pPr>
      <w:r>
        <w:rPr>
          <w:bCs/>
        </w:rPr>
        <w:t>г. Орск «21» февраля 2024 г.</w:t>
      </w:r>
    </w:p>
    <w:p w:rsidR="00F154E7" w:rsidRDefault="00AC3FCD">
      <w:pPr>
        <w:jc w:val="both"/>
        <w:rPr>
          <w:bCs/>
        </w:rPr>
      </w:pPr>
      <w:r>
        <w:rPr>
          <w:bCs/>
        </w:rPr>
        <w:t xml:space="preserve">№ 47-467 </w:t>
      </w:r>
    </w:p>
    <w:p w:rsidR="00F154E7" w:rsidRDefault="00AC3FCD">
      <w:pPr>
        <w:jc w:val="both"/>
        <w:rPr>
          <w:bCs/>
        </w:rPr>
      </w:pPr>
      <w:r>
        <w:rPr>
          <w:bCs/>
        </w:rPr>
        <w:t>Опубликовано в газете</w:t>
      </w:r>
    </w:p>
    <w:p w:rsidR="00F154E7" w:rsidRDefault="00AC3FCD">
      <w:pPr>
        <w:jc w:val="both"/>
        <w:rPr>
          <w:bCs/>
        </w:rPr>
      </w:pPr>
      <w:r>
        <w:rPr>
          <w:bCs/>
        </w:rPr>
        <w:t>«Орская газета»</w:t>
      </w:r>
    </w:p>
    <w:p w:rsidR="00F154E7" w:rsidRDefault="00AC3FCD">
      <w:pPr>
        <w:jc w:val="both"/>
        <w:rPr>
          <w:bCs/>
        </w:rPr>
      </w:pPr>
      <w:r>
        <w:rPr>
          <w:bCs/>
        </w:rPr>
        <w:t>«</w:t>
      </w:r>
      <w:r w:rsidR="00E82180">
        <w:rPr>
          <w:bCs/>
        </w:rPr>
        <w:t>28</w:t>
      </w:r>
      <w:r>
        <w:rPr>
          <w:bCs/>
        </w:rPr>
        <w:t xml:space="preserve">» </w:t>
      </w:r>
      <w:r w:rsidR="00E82180">
        <w:rPr>
          <w:bCs/>
        </w:rPr>
        <w:t xml:space="preserve">февраля </w:t>
      </w:r>
      <w:r>
        <w:rPr>
          <w:bCs/>
        </w:rPr>
        <w:t>2024 г.</w:t>
      </w:r>
      <w:bookmarkStart w:id="5" w:name="_GoBack"/>
      <w:bookmarkEnd w:id="5"/>
    </w:p>
    <w:p w:rsidR="00F154E7" w:rsidRDefault="00AC3FCD">
      <w:pPr>
        <w:jc w:val="both"/>
        <w:rPr>
          <w:bCs/>
        </w:rPr>
      </w:pPr>
      <w:r>
        <w:rPr>
          <w:bCs/>
        </w:rPr>
        <w:t xml:space="preserve">№ </w:t>
      </w:r>
      <w:r w:rsidR="00E82180">
        <w:rPr>
          <w:bCs/>
        </w:rPr>
        <w:t>8 (1309)</w:t>
      </w:r>
    </w:p>
    <w:p w:rsidR="00F154E7" w:rsidRDefault="00F154E7"/>
    <w:sectPr w:rsidR="00F154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75C" w:rsidRDefault="0062175C">
      <w:r>
        <w:separator/>
      </w:r>
    </w:p>
  </w:endnote>
  <w:endnote w:type="continuationSeparator" w:id="0">
    <w:p w:rsidR="0062175C" w:rsidRDefault="0062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E7" w:rsidRDefault="00F154E7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E7" w:rsidRDefault="00F154E7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E7" w:rsidRDefault="00F154E7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75C" w:rsidRDefault="0062175C">
      <w:r>
        <w:separator/>
      </w:r>
    </w:p>
  </w:footnote>
  <w:footnote w:type="continuationSeparator" w:id="0">
    <w:p w:rsidR="0062175C" w:rsidRDefault="00621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E7" w:rsidRDefault="00F154E7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2332"/>
      <w:docPartObj>
        <w:docPartGallery w:val="Page Numbers (Top of Page)"/>
        <w:docPartUnique/>
      </w:docPartObj>
    </w:sdtPr>
    <w:sdtEndPr/>
    <w:sdtContent>
      <w:p w:rsidR="00F154E7" w:rsidRDefault="00AC3FCD">
        <w:pPr>
          <w:pStyle w:val="af7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E82180">
          <w:rPr>
            <w:noProof/>
          </w:rPr>
          <w:t>3</w:t>
        </w:r>
        <w:r>
          <w:fldChar w:fldCharType="end"/>
        </w:r>
      </w:p>
    </w:sdtContent>
  </w:sdt>
  <w:p w:rsidR="00F154E7" w:rsidRDefault="00F154E7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E7" w:rsidRDefault="00F154E7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F2609"/>
    <w:multiLevelType w:val="multilevel"/>
    <w:tmpl w:val="E076963A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decimal"/>
      <w:lvlText w:val="%1.%2.%3."/>
      <w:lvlJc w:val="lef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E7"/>
    <w:rsid w:val="00077E6B"/>
    <w:rsid w:val="000C727B"/>
    <w:rsid w:val="0062175C"/>
    <w:rsid w:val="00AC3FCD"/>
    <w:rsid w:val="00B96C7C"/>
    <w:rsid w:val="00E82180"/>
    <w:rsid w:val="00F1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2AD30E0-F9BC-49DE-A388-59BC4A7D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widowControl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Body Text"/>
    <w:basedOn w:val="a"/>
    <w:link w:val="af6"/>
    <w:pPr>
      <w:jc w:val="both"/>
    </w:pPr>
    <w:rPr>
      <w:b/>
      <w:bCs/>
      <w:sz w:val="28"/>
      <w:szCs w:val="28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"/>
    <w:next w:val="a"/>
    <w:pPr>
      <w:spacing w:before="120"/>
      <w:ind w:firstLine="720"/>
      <w:jc w:val="both"/>
    </w:pPr>
    <w:rPr>
      <w:lang w:eastAsia="en-US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a">
    <w:name w:val="footer"/>
    <w:basedOn w:val="a"/>
    <w:link w:val="af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afd">
    <w:name w:val="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1629</Words>
  <Characters>9291</Characters>
  <Application>Microsoft Office Word</Application>
  <DocSecurity>0</DocSecurity>
  <Lines>77</Lines>
  <Paragraphs>21</Paragraphs>
  <ScaleCrop>false</ScaleCrop>
  <Company/>
  <LinksUpToDate>false</LinksUpToDate>
  <CharactersWithSpaces>10899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remez</dc:creator>
  <cp:keywords/>
  <dc:description/>
  <cp:lastModifiedBy>Татьяна Никольская</cp:lastModifiedBy>
  <cp:revision>42</cp:revision>
  <dcterms:created xsi:type="dcterms:W3CDTF">2023-11-10T05:54:00Z</dcterms:created>
  <dcterms:modified xsi:type="dcterms:W3CDTF">2024-02-28T06:02:00Z</dcterms:modified>
</cp:coreProperties>
</file>